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17" w:rsidRDefault="00A87117" w:rsidP="00A87117">
      <w:pPr>
        <w:pStyle w:val="Default"/>
        <w:rPr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sz w:val="36"/>
          <w:szCs w:val="36"/>
        </w:rPr>
        <w:t xml:space="preserve">TWIST Counselor Notes Subject Lines with Descriptions  </w:t>
      </w:r>
    </w:p>
    <w:bookmarkEnd w:id="0"/>
    <w:bookmarkEnd w:id="1"/>
    <w:p w:rsidR="00A87117" w:rsidRPr="00A87117" w:rsidRDefault="00A87117" w:rsidP="00A87117">
      <w:pPr>
        <w:pStyle w:val="Default"/>
        <w:rPr>
          <w:sz w:val="16"/>
          <w:szCs w:val="36"/>
        </w:rPr>
      </w:pPr>
    </w:p>
    <w:p w:rsidR="00A87117" w:rsidRDefault="00A87117" w:rsidP="00A87117">
      <w:pPr>
        <w:spacing w:after="0"/>
        <w:rPr>
          <w:sz w:val="20"/>
          <w:szCs w:val="20"/>
        </w:rPr>
      </w:pPr>
    </w:p>
    <w:p w:rsidR="00A87117" w:rsidRPr="00FD007E" w:rsidRDefault="00A87117" w:rsidP="00BA54B6">
      <w:pPr>
        <w:tabs>
          <w:tab w:val="left" w:pos="8175"/>
        </w:tabs>
        <w:spacing w:after="0" w:line="240" w:lineRule="auto"/>
        <w:rPr>
          <w:b/>
          <w:sz w:val="24"/>
          <w:szCs w:val="24"/>
        </w:rPr>
      </w:pPr>
      <w:r w:rsidRPr="00FD007E">
        <w:rPr>
          <w:b/>
          <w:sz w:val="24"/>
          <w:szCs w:val="24"/>
        </w:rPr>
        <w:t>Instructions</w:t>
      </w:r>
      <w:r w:rsidR="00BA54B6">
        <w:rPr>
          <w:b/>
          <w:sz w:val="24"/>
          <w:szCs w:val="24"/>
        </w:rPr>
        <w:tab/>
      </w:r>
    </w:p>
    <w:p w:rsidR="00A87117" w:rsidRDefault="00A87117" w:rsidP="00795FAD">
      <w:pPr>
        <w:spacing w:after="0" w:line="240" w:lineRule="auto"/>
        <w:rPr>
          <w:szCs w:val="24"/>
        </w:rPr>
      </w:pPr>
      <w:r>
        <w:rPr>
          <w:szCs w:val="24"/>
        </w:rPr>
        <w:t>Find a subject line from the list that accurately describes the</w:t>
      </w:r>
      <w:r w:rsidR="000C583A">
        <w:rPr>
          <w:szCs w:val="24"/>
        </w:rPr>
        <w:t xml:space="preserve"> topic of your counselor note. </w:t>
      </w:r>
      <w:r>
        <w:rPr>
          <w:szCs w:val="24"/>
        </w:rPr>
        <w:t>If you’re n</w:t>
      </w:r>
      <w:r w:rsidR="000C583A">
        <w:rPr>
          <w:szCs w:val="24"/>
        </w:rPr>
        <w:t xml:space="preserve">ot sure, read the description. </w:t>
      </w:r>
      <w:r w:rsidR="005B204E">
        <w:rPr>
          <w:szCs w:val="24"/>
        </w:rPr>
        <w:t xml:space="preserve">Type the subject line you selected in the </w:t>
      </w:r>
      <w:r>
        <w:rPr>
          <w:szCs w:val="24"/>
        </w:rPr>
        <w:t xml:space="preserve">Subject Line </w:t>
      </w:r>
      <w:r w:rsidR="005B204E">
        <w:rPr>
          <w:szCs w:val="24"/>
        </w:rPr>
        <w:t>field; then type</w:t>
      </w:r>
      <w:r w:rsidR="000C583A">
        <w:rPr>
          <w:szCs w:val="24"/>
        </w:rPr>
        <w:t xml:space="preserve"> your note. </w:t>
      </w:r>
      <w:r>
        <w:rPr>
          <w:szCs w:val="24"/>
        </w:rPr>
        <w:t>If you can’t find an appropriate subject line i</w:t>
      </w:r>
      <w:r w:rsidR="007C00C9">
        <w:rPr>
          <w:szCs w:val="24"/>
        </w:rPr>
        <w:t>n the list, enter your own, but mak</w:t>
      </w:r>
      <w:r>
        <w:rPr>
          <w:szCs w:val="24"/>
        </w:rPr>
        <w:t>e sure it a</w:t>
      </w:r>
      <w:r w:rsidR="000C583A">
        <w:rPr>
          <w:szCs w:val="24"/>
        </w:rPr>
        <w:t xml:space="preserve">ccurately describes the topic. </w:t>
      </w:r>
      <w:r>
        <w:rPr>
          <w:b/>
          <w:szCs w:val="24"/>
        </w:rPr>
        <w:t>Do not use generic subject lines</w:t>
      </w:r>
      <w:r>
        <w:rPr>
          <w:szCs w:val="24"/>
        </w:rPr>
        <w:t xml:space="preserve"> that force the reader to open and read the note to deter</w:t>
      </w:r>
      <w:r w:rsidR="000C583A">
        <w:rPr>
          <w:szCs w:val="24"/>
        </w:rPr>
        <w:t>mine the subject.  For example:</w:t>
      </w:r>
      <w:r>
        <w:rPr>
          <w:szCs w:val="24"/>
        </w:rPr>
        <w:t xml:space="preserve"> Discussion, Conference, Combo, Convo, </w:t>
      </w:r>
      <w:r w:rsidR="00047CC1">
        <w:rPr>
          <w:szCs w:val="24"/>
        </w:rPr>
        <w:t xml:space="preserve">Customer Called, </w:t>
      </w:r>
      <w:r>
        <w:rPr>
          <w:szCs w:val="24"/>
        </w:rPr>
        <w:t>Case Note, Counselor Note</w:t>
      </w:r>
      <w:r w:rsidR="00FA7B5F">
        <w:rPr>
          <w:szCs w:val="24"/>
        </w:rPr>
        <w:t>,</w:t>
      </w:r>
      <w:r>
        <w:rPr>
          <w:szCs w:val="24"/>
        </w:rPr>
        <w:t xml:space="preserve"> U</w:t>
      </w:r>
      <w:r w:rsidR="00FA7B5F">
        <w:rPr>
          <w:szCs w:val="24"/>
        </w:rPr>
        <w:t xml:space="preserve">pdate, COM SER, Office Visit, </w:t>
      </w:r>
      <w:r w:rsidR="007C00C9">
        <w:rPr>
          <w:szCs w:val="24"/>
        </w:rPr>
        <w:t xml:space="preserve">Contact, </w:t>
      </w:r>
      <w:r w:rsidR="00B5675D">
        <w:rPr>
          <w:szCs w:val="24"/>
        </w:rPr>
        <w:t xml:space="preserve">Email Sent, </w:t>
      </w:r>
      <w:r w:rsidR="009C1922">
        <w:rPr>
          <w:szCs w:val="24"/>
        </w:rPr>
        <w:t>Issue</w:t>
      </w:r>
      <w:r>
        <w:rPr>
          <w:szCs w:val="24"/>
        </w:rPr>
        <w:t xml:space="preserve">, Other and Miscellaneous – </w:t>
      </w:r>
      <w:r w:rsidR="007C00C9">
        <w:rPr>
          <w:szCs w:val="24"/>
        </w:rPr>
        <w:t>are too generic and not helpful to the reader.</w:t>
      </w:r>
    </w:p>
    <w:p w:rsidR="00A87117" w:rsidRDefault="00A87117" w:rsidP="00795FAD">
      <w:pPr>
        <w:spacing w:after="0" w:line="240" w:lineRule="auto"/>
        <w:rPr>
          <w:sz w:val="20"/>
          <w:szCs w:val="20"/>
        </w:rPr>
      </w:pPr>
    </w:p>
    <w:p w:rsidR="00101EDD" w:rsidRPr="00101EDD" w:rsidRDefault="00101EDD" w:rsidP="00795FAD">
      <w:pPr>
        <w:spacing w:after="0" w:line="240" w:lineRule="auto"/>
      </w:pPr>
      <w:r>
        <w:rPr>
          <w:szCs w:val="24"/>
        </w:rPr>
        <w:t xml:space="preserve">The sole purpose of the descriptions is to define the Subject Line.  </w:t>
      </w:r>
      <w:r>
        <w:rPr>
          <w:b/>
          <w:szCs w:val="24"/>
        </w:rPr>
        <w:t>Do not use the description</w:t>
      </w:r>
      <w:r w:rsidR="000C583A">
        <w:rPr>
          <w:b/>
          <w:szCs w:val="24"/>
        </w:rPr>
        <w:t xml:space="preserve">s to write or limit your note. </w:t>
      </w:r>
      <w:r>
        <w:rPr>
          <w:b/>
          <w:szCs w:val="24"/>
        </w:rPr>
        <w:t xml:space="preserve">Do not copy descriptions into the counselor note or use </w:t>
      </w:r>
      <w:r w:rsidR="000C583A">
        <w:rPr>
          <w:b/>
          <w:szCs w:val="24"/>
        </w:rPr>
        <w:t xml:space="preserve">the descriptions as templates. </w:t>
      </w:r>
      <w:r>
        <w:rPr>
          <w:szCs w:val="24"/>
        </w:rPr>
        <w:t>Write your own note as necessary – enter as much or as</w:t>
      </w:r>
      <w:r w:rsidR="005B204E">
        <w:rPr>
          <w:szCs w:val="24"/>
        </w:rPr>
        <w:t xml:space="preserve"> little information as required/appropriate.</w:t>
      </w:r>
    </w:p>
    <w:p w:rsidR="00047CC1" w:rsidRDefault="00047CC1" w:rsidP="00795FAD">
      <w:pPr>
        <w:spacing w:after="0" w:line="240" w:lineRule="auto"/>
        <w:rPr>
          <w:szCs w:val="24"/>
        </w:rPr>
      </w:pPr>
    </w:p>
    <w:p w:rsidR="00A87117" w:rsidRDefault="005B204E" w:rsidP="00795FAD">
      <w:pPr>
        <w:spacing w:after="0" w:line="240" w:lineRule="auto"/>
        <w:rPr>
          <w:szCs w:val="24"/>
        </w:rPr>
      </w:pPr>
      <w:r>
        <w:rPr>
          <w:szCs w:val="24"/>
        </w:rPr>
        <w:t xml:space="preserve">Listed below are </w:t>
      </w:r>
      <w:r w:rsidR="00A87117">
        <w:rPr>
          <w:szCs w:val="24"/>
        </w:rPr>
        <w:t xml:space="preserve">standard abbreviations </w:t>
      </w:r>
      <w:r>
        <w:rPr>
          <w:szCs w:val="24"/>
        </w:rPr>
        <w:t>you can use:</w:t>
      </w:r>
      <w:r w:rsidR="00795FAD">
        <w:rPr>
          <w:szCs w:val="24"/>
        </w:rPr>
        <w:t xml:space="preserve">  </w:t>
      </w:r>
    </w:p>
    <w:p w:rsidR="00101EDD" w:rsidRDefault="00101EDD" w:rsidP="00795FAD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3582"/>
        <w:gridCol w:w="3168"/>
        <w:gridCol w:w="3060"/>
      </w:tblGrid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Agr = Agreement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</w:pPr>
            <w:r>
              <w:t>JSL = Job Search Log</w:t>
            </w:r>
          </w:p>
        </w:tc>
        <w:tc>
          <w:tcPr>
            <w:tcW w:w="3168" w:type="dxa"/>
          </w:tcPr>
          <w:p w:rsidR="0042101C" w:rsidRPr="00101EDD" w:rsidRDefault="0042101C" w:rsidP="0042101C">
            <w:pPr>
              <w:spacing w:after="0" w:line="240" w:lineRule="auto"/>
            </w:pPr>
            <w:r w:rsidRPr="00A87117">
              <w:t>Recv’d = Received</w:t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2ndary = Secondary</w:t>
            </w:r>
          </w:p>
        </w:tc>
      </w:tr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App = Application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>
              <w:t>OJT = On-the-Job T</w:t>
            </w:r>
            <w:r w:rsidRPr="00A87117">
              <w:t>raining</w:t>
            </w:r>
            <w:r w:rsidRPr="00A87117">
              <w:tab/>
            </w:r>
          </w:p>
        </w:tc>
        <w:tc>
          <w:tcPr>
            <w:tcW w:w="3168" w:type="dxa"/>
          </w:tcPr>
          <w:p w:rsidR="0042101C" w:rsidRPr="00101EDD" w:rsidRDefault="0042101C" w:rsidP="0042101C">
            <w:pPr>
              <w:spacing w:after="0" w:line="240" w:lineRule="auto"/>
            </w:pPr>
            <w:r w:rsidRPr="00A87117">
              <w:t>Redeter = Redetermine(d)</w:t>
            </w:r>
            <w:r w:rsidRPr="00A87117">
              <w:tab/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CC = Child Care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Orien = Orientatio</w:t>
            </w:r>
            <w:r>
              <w:t>n</w:t>
            </w:r>
          </w:p>
        </w:tc>
        <w:tc>
          <w:tcPr>
            <w:tcW w:w="3168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Ref = Referral</w:t>
            </w:r>
            <w:r w:rsidRPr="00A87117">
              <w:tab/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Cert = Certification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POS = Point of Sale</w:t>
            </w:r>
          </w:p>
        </w:tc>
        <w:tc>
          <w:tcPr>
            <w:tcW w:w="3168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Req = Request</w:t>
            </w:r>
            <w:r w:rsidRPr="00A87117">
              <w:tab/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Cont = Continue</w:t>
            </w:r>
          </w:p>
        </w:tc>
        <w:tc>
          <w:tcPr>
            <w:tcW w:w="3582" w:type="dxa"/>
          </w:tcPr>
          <w:p w:rsidR="0042101C" w:rsidRPr="00A87117" w:rsidRDefault="0042101C" w:rsidP="0042101C">
            <w:pPr>
              <w:spacing w:after="0" w:line="240" w:lineRule="auto"/>
            </w:pPr>
            <w:r>
              <w:t>Prov = Provided</w:t>
            </w:r>
          </w:p>
        </w:tc>
        <w:tc>
          <w:tcPr>
            <w:tcW w:w="3168" w:type="dxa"/>
          </w:tcPr>
          <w:p w:rsidR="0042101C" w:rsidRPr="00101EDD" w:rsidRDefault="0042101C" w:rsidP="0042101C">
            <w:pPr>
              <w:spacing w:after="0" w:line="240" w:lineRule="auto"/>
            </w:pPr>
            <w:r>
              <w:t>Sch = School</w:t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>
              <w:t>Dev = Development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Pymt = Payment</w:t>
            </w:r>
          </w:p>
        </w:tc>
        <w:tc>
          <w:tcPr>
            <w:tcW w:w="3168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Supp = Support</w:t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Docs = Documents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Recert = Recertification</w:t>
            </w:r>
            <w:r w:rsidRPr="00A87117">
              <w:tab/>
            </w:r>
          </w:p>
        </w:tc>
        <w:tc>
          <w:tcPr>
            <w:tcW w:w="3168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>
              <w:t>Svc = Services</w:t>
            </w:r>
          </w:p>
        </w:tc>
        <w:tc>
          <w:tcPr>
            <w:tcW w:w="3060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Empl =</w:t>
            </w:r>
            <w:r w:rsidR="00047CC1">
              <w:rPr>
                <w:szCs w:val="24"/>
              </w:rPr>
              <w:t xml:space="preserve"> </w:t>
            </w:r>
            <w:r>
              <w:rPr>
                <w:szCs w:val="24"/>
              </w:rPr>
              <w:t>Employment</w:t>
            </w:r>
          </w:p>
        </w:tc>
        <w:tc>
          <w:tcPr>
            <w:tcW w:w="3582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  <w:r w:rsidRPr="00A87117">
              <w:t>Recon = Reconsideration</w:t>
            </w:r>
          </w:p>
        </w:tc>
        <w:tc>
          <w:tcPr>
            <w:tcW w:w="3168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VOH = Verification of Hours</w:t>
            </w:r>
          </w:p>
        </w:tc>
        <w:tc>
          <w:tcPr>
            <w:tcW w:w="306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</w:p>
        </w:tc>
      </w:tr>
      <w:tr w:rsidR="0042101C" w:rsidTr="009C1922">
        <w:tc>
          <w:tcPr>
            <w:tcW w:w="2970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FA = WS Financial Aid</w:t>
            </w:r>
            <w:r w:rsidRPr="00A87117">
              <w:tab/>
            </w:r>
          </w:p>
        </w:tc>
        <w:tc>
          <w:tcPr>
            <w:tcW w:w="3582" w:type="dxa"/>
          </w:tcPr>
          <w:p w:rsidR="0042101C" w:rsidRPr="00A87117" w:rsidRDefault="0042101C" w:rsidP="0042101C">
            <w:pPr>
              <w:spacing w:after="0" w:line="240" w:lineRule="auto"/>
            </w:pPr>
            <w:r w:rsidRPr="00A87117">
              <w:t>Recoup = Recoupment</w:t>
            </w:r>
          </w:p>
        </w:tc>
        <w:tc>
          <w:tcPr>
            <w:tcW w:w="3168" w:type="dxa"/>
          </w:tcPr>
          <w:p w:rsidR="0042101C" w:rsidRPr="00101EDD" w:rsidRDefault="0042101C" w:rsidP="0042101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 = Year-old</w:t>
            </w:r>
          </w:p>
        </w:tc>
        <w:tc>
          <w:tcPr>
            <w:tcW w:w="3060" w:type="dxa"/>
          </w:tcPr>
          <w:p w:rsidR="0042101C" w:rsidRDefault="0042101C" w:rsidP="0042101C">
            <w:pPr>
              <w:spacing w:after="0" w:line="240" w:lineRule="auto"/>
              <w:rPr>
                <w:szCs w:val="24"/>
              </w:rPr>
            </w:pPr>
          </w:p>
        </w:tc>
      </w:tr>
    </w:tbl>
    <w:p w:rsidR="00101EDD" w:rsidRDefault="00101EDD" w:rsidP="00795FAD">
      <w:pPr>
        <w:spacing w:after="0" w:line="240" w:lineRule="auto"/>
        <w:rPr>
          <w:szCs w:val="24"/>
        </w:rPr>
      </w:pPr>
    </w:p>
    <w:p w:rsidR="00A87117" w:rsidRDefault="00A87117" w:rsidP="00795FAD">
      <w:pPr>
        <w:spacing w:after="0" w:line="240" w:lineRule="auto"/>
        <w:rPr>
          <w:sz w:val="24"/>
          <w:szCs w:val="24"/>
        </w:rPr>
      </w:pPr>
      <w:r>
        <w:rPr>
          <w:szCs w:val="24"/>
        </w:rPr>
        <w:t>Some notes may contain multiple topics due to the nature of the customer interaction. If you can’t fit all of the combined topics in the Subject Line (EX:  Job Search/Supp Svcs), always cons</w:t>
      </w:r>
      <w:r w:rsidR="000C583A">
        <w:rPr>
          <w:szCs w:val="24"/>
        </w:rPr>
        <w:t xml:space="preserve">ider the reader’s perspective. </w:t>
      </w:r>
      <w:r>
        <w:rPr>
          <w:szCs w:val="24"/>
        </w:rPr>
        <w:t xml:space="preserve">You can:  </w:t>
      </w:r>
    </w:p>
    <w:p w:rsidR="00A87117" w:rsidRDefault="00A87117" w:rsidP="00795FAD">
      <w:pPr>
        <w:spacing w:after="0" w:line="240" w:lineRule="auto"/>
        <w:rPr>
          <w:szCs w:val="24"/>
        </w:rPr>
      </w:pPr>
    </w:p>
    <w:p w:rsidR="00A87117" w:rsidRDefault="00A87117" w:rsidP="00795FAD">
      <w:pPr>
        <w:numPr>
          <w:ilvl w:val="0"/>
          <w:numId w:val="33"/>
        </w:numPr>
        <w:spacing w:after="0" w:line="240" w:lineRule="auto"/>
        <w:ind w:right="158"/>
        <w:rPr>
          <w:szCs w:val="24"/>
        </w:rPr>
      </w:pPr>
      <w:r>
        <w:rPr>
          <w:szCs w:val="24"/>
        </w:rPr>
        <w:t>Use standard abbreviations to shorten t</w:t>
      </w:r>
      <w:r w:rsidR="005B204E">
        <w:rPr>
          <w:szCs w:val="24"/>
        </w:rPr>
        <w:t>he topics enough to fit in the Subject L</w:t>
      </w:r>
      <w:r>
        <w:rPr>
          <w:szCs w:val="24"/>
        </w:rPr>
        <w:t>ine</w:t>
      </w:r>
      <w:r w:rsidR="005B204E">
        <w:rPr>
          <w:szCs w:val="24"/>
        </w:rPr>
        <w:t xml:space="preserve"> field</w:t>
      </w:r>
      <w:r>
        <w:rPr>
          <w:szCs w:val="24"/>
        </w:rPr>
        <w:t>.</w:t>
      </w:r>
    </w:p>
    <w:p w:rsidR="00A87117" w:rsidRDefault="00A87117" w:rsidP="00795FAD">
      <w:pPr>
        <w:numPr>
          <w:ilvl w:val="0"/>
          <w:numId w:val="33"/>
        </w:numPr>
        <w:spacing w:after="0" w:line="240" w:lineRule="auto"/>
        <w:ind w:right="158"/>
        <w:rPr>
          <w:szCs w:val="24"/>
        </w:rPr>
      </w:pPr>
      <w:r>
        <w:rPr>
          <w:szCs w:val="24"/>
        </w:rPr>
        <w:t xml:space="preserve">Create a separate note if </w:t>
      </w:r>
      <w:r w:rsidR="005B204E">
        <w:rPr>
          <w:szCs w:val="24"/>
        </w:rPr>
        <w:t>the topics on the Subject Line aren’t clear.</w:t>
      </w:r>
    </w:p>
    <w:p w:rsidR="00A87117" w:rsidRDefault="00761FED" w:rsidP="00570D4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 w:type="page"/>
      </w:r>
      <w:r w:rsidR="00A87117">
        <w:rPr>
          <w:b/>
          <w:sz w:val="32"/>
          <w:szCs w:val="32"/>
        </w:rPr>
        <w:lastRenderedPageBreak/>
        <w:t xml:space="preserve">Typically Entered into TWIST Counselor Notes by </w:t>
      </w:r>
      <w:r w:rsidR="00A87117">
        <w:rPr>
          <w:b/>
          <w:sz w:val="32"/>
          <w:szCs w:val="32"/>
          <w:u w:val="single"/>
        </w:rPr>
        <w:t xml:space="preserve">Career Office </w:t>
      </w:r>
      <w:r>
        <w:rPr>
          <w:b/>
          <w:sz w:val="32"/>
          <w:szCs w:val="32"/>
          <w:u w:val="single"/>
        </w:rPr>
        <w:t xml:space="preserve">and/or Call Center </w:t>
      </w:r>
      <w:r w:rsidR="00A87117">
        <w:rPr>
          <w:b/>
          <w:sz w:val="32"/>
          <w:szCs w:val="32"/>
          <w:u w:val="single"/>
        </w:rPr>
        <w:t>Staff</w:t>
      </w:r>
    </w:p>
    <w:p w:rsidR="00A87117" w:rsidRPr="00A87117" w:rsidRDefault="00A87117" w:rsidP="00570D4A">
      <w:pPr>
        <w:spacing w:after="0" w:line="240" w:lineRule="auto"/>
        <w:rPr>
          <w:b/>
          <w:sz w:val="20"/>
          <w:szCs w:val="24"/>
        </w:rPr>
      </w:pPr>
    </w:p>
    <w:p w:rsidR="000B0178" w:rsidRDefault="00A87117" w:rsidP="00570D4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8D7BAC" w:rsidRDefault="008D7BAC" w:rsidP="00570D4A">
      <w:pPr>
        <w:spacing w:after="0" w:line="240" w:lineRule="auto"/>
        <w:ind w:left="3600" w:hanging="3600"/>
        <w:rPr>
          <w:szCs w:val="24"/>
        </w:rPr>
      </w:pP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Attempt to Contact</w:t>
      </w:r>
      <w:r>
        <w:rPr>
          <w:szCs w:val="24"/>
        </w:rPr>
        <w:tab/>
        <w:t>Documents you attempted but were unable to reach customer, contact info used, and reason for contact.</w:t>
      </w:r>
    </w:p>
    <w:p w:rsidR="002E3C23" w:rsidRDefault="002E3C23" w:rsidP="00570D4A">
      <w:pPr>
        <w:spacing w:after="0" w:line="240" w:lineRule="auto"/>
        <w:ind w:left="3600" w:hanging="3600"/>
      </w:pPr>
      <w:r>
        <w:rPr>
          <w:szCs w:val="24"/>
        </w:rPr>
        <w:t>Award Letter Signed</w:t>
      </w:r>
      <w:r>
        <w:rPr>
          <w:szCs w:val="24"/>
        </w:rPr>
        <w:tab/>
      </w:r>
      <w:r>
        <w:t>A summary of the conversation that occurs when the customer receives the Award Letter and staff reviewed customer responsibilities and next steps with the customer.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Adjusted Absent Days</w:t>
      </w:r>
      <w:r>
        <w:rPr>
          <w:szCs w:val="24"/>
        </w:rPr>
        <w:tab/>
        <w:t>Indicates the number of absent days used was adjusted and the reason for the adjustment.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Appeal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is appealing a Workforce Solutions or TWC decision/action.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Attendance &amp; Progress</w:t>
      </w:r>
      <w:r>
        <w:rPr>
          <w:szCs w:val="24"/>
        </w:rPr>
        <w:tab/>
        <w:t>Documents status of customer’s school attendance and progress toward goals.</w:t>
      </w:r>
    </w:p>
    <w:p w:rsidR="00B5675D" w:rsidRDefault="00B5675D" w:rsidP="00570D4A">
      <w:pPr>
        <w:spacing w:after="0" w:line="240" w:lineRule="auto"/>
        <w:rPr>
          <w:szCs w:val="24"/>
        </w:rPr>
      </w:pPr>
      <w:r>
        <w:rPr>
          <w:szCs w:val="24"/>
        </w:rPr>
        <w:t>Cancel Commitment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Documents request made to </w:t>
      </w:r>
      <w:r w:rsidR="004770A2">
        <w:rPr>
          <w:szCs w:val="24"/>
        </w:rPr>
        <w:t>change</w:t>
      </w:r>
      <w:r>
        <w:rPr>
          <w:szCs w:val="24"/>
        </w:rPr>
        <w:t xml:space="preserve"> a commitment including reasons for cancellation.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Care Authorized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WS financial aid for child care is authorized for income eligible customer.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Care Discontinued</w:t>
      </w:r>
      <w:r>
        <w:rPr>
          <w:szCs w:val="24"/>
        </w:rPr>
        <w:tab/>
        <w:t>WS financial aid for child care is discontinued for income eligible customer.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Case Review</w:t>
      </w:r>
      <w:r>
        <w:rPr>
          <w:szCs w:val="24"/>
        </w:rPr>
        <w:tab/>
        <w:t>Request was sent asking customer to submit proof of employment.</w:t>
      </w:r>
    </w:p>
    <w:p w:rsidR="00047CC1" w:rsidRDefault="00047CC1" w:rsidP="00CC145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CC Interruption-Eligibility</w:t>
      </w:r>
      <w:r>
        <w:rPr>
          <w:szCs w:val="24"/>
        </w:rPr>
        <w:tab/>
        <w:t>Returning required documentation prior to required Activity Interruption return date.</w:t>
      </w:r>
    </w:p>
    <w:p w:rsidR="00047CC1" w:rsidRDefault="00047CC1" w:rsidP="00CC145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CC Interruption-Ineligible</w:t>
      </w:r>
      <w:r>
        <w:rPr>
          <w:szCs w:val="24"/>
        </w:rPr>
        <w:tab/>
        <w:t>Returned required documentation after required Activity Interruption return date and/or determined not eligible and case closed.</w:t>
      </w:r>
    </w:p>
    <w:p w:rsidR="00CC1452" w:rsidRDefault="00CC1452" w:rsidP="00CC145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CC Interruption-Return</w:t>
      </w:r>
      <w:r>
        <w:rPr>
          <w:szCs w:val="24"/>
        </w:rPr>
        <w:tab/>
        <w:t>Customer</w:t>
      </w:r>
      <w:r w:rsidR="00047CC1">
        <w:rPr>
          <w:szCs w:val="24"/>
        </w:rPr>
        <w:t xml:space="preserve"> has provided documents to end Activity I</w:t>
      </w:r>
      <w:r>
        <w:rPr>
          <w:szCs w:val="24"/>
        </w:rPr>
        <w:t xml:space="preserve">nterruption </w:t>
      </w:r>
    </w:p>
    <w:p w:rsidR="00CC1452" w:rsidRDefault="00CC1452" w:rsidP="00CF6018">
      <w:pPr>
        <w:spacing w:after="0" w:line="240" w:lineRule="auto"/>
      </w:pPr>
      <w:r>
        <w:t>CC Interruption-Start</w:t>
      </w:r>
      <w:r>
        <w:tab/>
      </w:r>
      <w:r>
        <w:tab/>
      </w:r>
      <w:r>
        <w:tab/>
      </w:r>
      <w:r w:rsidR="00047CC1">
        <w:t>Entering a new Activity I</w:t>
      </w:r>
      <w:r>
        <w:t>nterruption.</w:t>
      </w:r>
    </w:p>
    <w:p w:rsidR="00CF6018" w:rsidRDefault="00CF6018" w:rsidP="00CF6018">
      <w:pPr>
        <w:spacing w:after="0" w:line="240" w:lineRule="auto"/>
      </w:pPr>
      <w:r>
        <w:t>CC Closure/Non-parent Req</w:t>
      </w:r>
      <w:r>
        <w:tab/>
      </w:r>
      <w:r>
        <w:tab/>
      </w:r>
      <w:r w:rsidR="00047CC1">
        <w:t>Notice to close service</w:t>
      </w:r>
      <w:r>
        <w:t xml:space="preserve"> </w:t>
      </w:r>
      <w:r w:rsidR="00047CC1">
        <w:t xml:space="preserve">NOT </w:t>
      </w:r>
      <w:r>
        <w:t>requested by parent.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CC Referral Provided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WS financial aid for child care was authorized for a customer tagged as TANF or SNAP.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CC Referral Discontinued</w:t>
      </w:r>
      <w:r>
        <w:rPr>
          <w:szCs w:val="24"/>
        </w:rPr>
        <w:tab/>
        <w:t>WS financial aid for child care was discontinued due to non-participation in requi</w:t>
      </w:r>
      <w:r w:rsidR="006636D7">
        <w:rPr>
          <w:szCs w:val="24"/>
        </w:rPr>
        <w:t>red activities or ineligibility.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CC Referral Fix</w:t>
      </w:r>
      <w:r>
        <w:rPr>
          <w:szCs w:val="24"/>
        </w:rPr>
        <w:tab/>
        <w:t>Request submitted to FAPO to correct, add, or delete information from a child care financial aid referral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CC Ref Updated/Cont Aid</w:t>
      </w:r>
      <w:r>
        <w:rPr>
          <w:szCs w:val="24"/>
        </w:rPr>
        <w:tab/>
      </w:r>
      <w:r>
        <w:rPr>
          <w:szCs w:val="24"/>
        </w:rPr>
        <w:tab/>
        <w:t>Update to child care previously authorized</w:t>
      </w:r>
      <w:r w:rsidR="006636D7">
        <w:rPr>
          <w:szCs w:val="24"/>
        </w:rPr>
        <w:t>.</w:t>
      </w:r>
    </w:p>
    <w:p w:rsidR="00CF6018" w:rsidRDefault="00CF6018" w:rsidP="009C1922">
      <w:pPr>
        <w:spacing w:after="0" w:line="240" w:lineRule="auto"/>
        <w:rPr>
          <w:szCs w:val="24"/>
        </w:rPr>
      </w:pPr>
      <w:r>
        <w:rPr>
          <w:szCs w:val="24"/>
        </w:rPr>
        <w:t>CC</w:t>
      </w:r>
      <w:r w:rsidR="00543ACF">
        <w:rPr>
          <w:szCs w:val="24"/>
        </w:rPr>
        <w:t xml:space="preserve"> 3-</w:t>
      </w:r>
      <w:r>
        <w:rPr>
          <w:szCs w:val="24"/>
        </w:rPr>
        <w:t>month</w:t>
      </w:r>
      <w:r w:rsidR="00543ACF">
        <w:rPr>
          <w:szCs w:val="24"/>
        </w:rPr>
        <w:t>s</w:t>
      </w:r>
      <w:r>
        <w:rPr>
          <w:szCs w:val="24"/>
        </w:rPr>
        <w:t xml:space="preserve"> Cont Care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has a permanent change in work/and or training</w:t>
      </w:r>
    </w:p>
    <w:p w:rsidR="00CF6018" w:rsidRDefault="00CF6018" w:rsidP="009C1922">
      <w:pPr>
        <w:spacing w:after="0" w:line="240" w:lineRule="auto"/>
        <w:rPr>
          <w:szCs w:val="24"/>
        </w:rPr>
      </w:pPr>
      <w:r>
        <w:rPr>
          <w:szCs w:val="24"/>
        </w:rPr>
        <w:t>CC Type Care Change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Change in days and referral type.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Certification [enter date]</w:t>
      </w:r>
      <w:r>
        <w:rPr>
          <w:szCs w:val="24"/>
        </w:rPr>
        <w:tab/>
      </w:r>
      <w:r>
        <w:rPr>
          <w:szCs w:val="24"/>
        </w:rPr>
        <w:tab/>
        <w:t>Date the case is certified for customers tagged as TANF/Choices</w:t>
      </w:r>
      <w:r w:rsidR="006636D7">
        <w:rPr>
          <w:szCs w:val="24"/>
        </w:rPr>
        <w:t>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Change</w:t>
      </w:r>
      <w:r>
        <w:rPr>
          <w:szCs w:val="24"/>
        </w:rPr>
        <w:tab/>
        <w:t>Change in customer contact information, such as address, phone number, alternate contacts, email, etc.</w:t>
      </w:r>
    </w:p>
    <w:p w:rsidR="006D6D39" w:rsidRDefault="006D6D39" w:rsidP="009C1922">
      <w:pPr>
        <w:spacing w:after="0" w:line="240" w:lineRule="auto"/>
        <w:rPr>
          <w:szCs w:val="24"/>
        </w:rPr>
      </w:pPr>
      <w:r>
        <w:rPr>
          <w:szCs w:val="24"/>
        </w:rPr>
        <w:t>Check Notification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has been notified check is ready to be picked up at the Career Office</w:t>
      </w:r>
    </w:p>
    <w:p w:rsidR="00B5675D" w:rsidRDefault="00B5675D" w:rsidP="009C1922">
      <w:pPr>
        <w:spacing w:after="0" w:line="240" w:lineRule="auto"/>
        <w:rPr>
          <w:szCs w:val="24"/>
        </w:rPr>
      </w:pPr>
      <w:r>
        <w:rPr>
          <w:szCs w:val="24"/>
        </w:rPr>
        <w:t>Check Pick-Up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</w:t>
      </w:r>
      <w:r w:rsidR="004770A2">
        <w:rPr>
          <w:szCs w:val="24"/>
        </w:rPr>
        <w:t>t</w:t>
      </w:r>
      <w:r>
        <w:rPr>
          <w:szCs w:val="24"/>
        </w:rPr>
        <w:t xml:space="preserve">omer </w:t>
      </w:r>
      <w:r w:rsidR="006D6D39">
        <w:rPr>
          <w:szCs w:val="24"/>
        </w:rPr>
        <w:t xml:space="preserve">picked up the check at the Career Office. </w:t>
      </w:r>
    </w:p>
    <w:p w:rsidR="00E8499E" w:rsidRDefault="00E8499E" w:rsidP="009C1922">
      <w:pPr>
        <w:spacing w:after="0" w:line="240" w:lineRule="auto"/>
      </w:pPr>
      <w:r>
        <w:rPr>
          <w:szCs w:val="24"/>
        </w:rPr>
        <w:t>Check Stub (enter dates)</w:t>
      </w:r>
      <w:r>
        <w:rPr>
          <w:szCs w:val="24"/>
        </w:rPr>
        <w:tab/>
      </w:r>
      <w:r>
        <w:rPr>
          <w:szCs w:val="24"/>
        </w:rPr>
        <w:tab/>
      </w:r>
      <w:r>
        <w:t>When customer turns in participation hours in the form of a check stub or paycheck.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Commitment Cancelled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Reports the commitment en</w:t>
      </w:r>
      <w:r w:rsidR="006636D7">
        <w:rPr>
          <w:szCs w:val="24"/>
        </w:rPr>
        <w:t>tered by unit has been cancelled.</w:t>
      </w:r>
    </w:p>
    <w:p w:rsidR="00807B2E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Commitment Changed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</w:t>
      </w:r>
      <w:r w:rsidR="006636D7">
        <w:rPr>
          <w:szCs w:val="24"/>
        </w:rPr>
        <w:t>tatus of change to a commitment.</w:t>
      </w:r>
    </w:p>
    <w:p w:rsidR="00047CC1" w:rsidRDefault="00047CC1" w:rsidP="00047CC1">
      <w:pPr>
        <w:spacing w:after="0" w:line="240" w:lineRule="auto"/>
        <w:ind w:firstLine="720"/>
        <w:rPr>
          <w:b/>
          <w:szCs w:val="24"/>
        </w:rPr>
      </w:pPr>
      <w:r>
        <w:rPr>
          <w:b/>
          <w:szCs w:val="24"/>
        </w:rPr>
        <w:lastRenderedPageBreak/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047CC1" w:rsidRDefault="00047CC1" w:rsidP="009C1922">
      <w:pPr>
        <w:spacing w:after="0" w:line="240" w:lineRule="auto"/>
        <w:ind w:left="3600" w:hanging="3600"/>
        <w:rPr>
          <w:szCs w:val="24"/>
        </w:rPr>
      </w:pPr>
    </w:p>
    <w:p w:rsidR="001C7527" w:rsidRDefault="001C752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Comprehensive Assessment</w:t>
      </w:r>
      <w:r>
        <w:rPr>
          <w:szCs w:val="24"/>
        </w:rPr>
        <w:tab/>
        <w:t xml:space="preserve">First assessment after eligibility is </w:t>
      </w:r>
      <w:r w:rsidR="006636D7">
        <w:rPr>
          <w:szCs w:val="24"/>
        </w:rPr>
        <w:t>determined.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Cooperating Program Month</w:t>
      </w:r>
      <w:r>
        <w:rPr>
          <w:szCs w:val="24"/>
        </w:rPr>
        <w:tab/>
        <w:t xml:space="preserve">Indicates month in which a sanctioned customer must cooperate to maintain TANF.  Customer had sanction and completed required participation hours for that month. 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Credential Update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Confirms customer achieved credential, type of credential</w:t>
      </w:r>
      <w:r w:rsidR="006636D7">
        <w:rPr>
          <w:szCs w:val="24"/>
        </w:rPr>
        <w:t>.</w:t>
      </w:r>
    </w:p>
    <w:p w:rsidR="00543ACF" w:rsidRDefault="00543ACF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Customer email Inquiry</w:t>
      </w:r>
      <w:r>
        <w:rPr>
          <w:szCs w:val="24"/>
        </w:rPr>
        <w:tab/>
        <w:t>When parent is being assisted through email.</w:t>
      </w:r>
    </w:p>
    <w:p w:rsidR="009C1922" w:rsidRDefault="009C1922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Data Integrity</w:t>
      </w:r>
      <w:r>
        <w:rPr>
          <w:szCs w:val="24"/>
        </w:rPr>
        <w:tab/>
        <w:t>Request to correct, add, or delete information from a record no longer under edit privileges</w:t>
      </w:r>
      <w:r w:rsidR="006636D7">
        <w:rPr>
          <w:szCs w:val="24"/>
        </w:rPr>
        <w:t>.</w:t>
      </w:r>
    </w:p>
    <w:p w:rsidR="009C1922" w:rsidRDefault="009C1922" w:rsidP="009C1922">
      <w:pPr>
        <w:spacing w:after="0" w:line="240" w:lineRule="auto"/>
        <w:rPr>
          <w:szCs w:val="24"/>
        </w:rPr>
      </w:pPr>
      <w:r>
        <w:rPr>
          <w:szCs w:val="24"/>
        </w:rPr>
        <w:t>Documents Missing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Lists the documents m</w:t>
      </w:r>
      <w:r w:rsidR="006636D7">
        <w:rPr>
          <w:szCs w:val="24"/>
        </w:rPr>
        <w:t>issing with a specific due date.</w:t>
      </w:r>
    </w:p>
    <w:p w:rsidR="00620CD1" w:rsidRDefault="00620CD1" w:rsidP="00620CD1">
      <w:pPr>
        <w:spacing w:after="0" w:line="240" w:lineRule="auto"/>
      </w:pPr>
      <w:r w:rsidRPr="006873A1">
        <w:rPr>
          <w:szCs w:val="24"/>
        </w:rPr>
        <w:t>Eligibility Update</w:t>
      </w:r>
      <w:r w:rsidRPr="006873A1">
        <w:rPr>
          <w:szCs w:val="24"/>
        </w:rPr>
        <w:tab/>
      </w:r>
      <w:r w:rsidRPr="006873A1">
        <w:rPr>
          <w:szCs w:val="24"/>
        </w:rPr>
        <w:tab/>
      </w:r>
      <w:r w:rsidRPr="006873A1">
        <w:rPr>
          <w:szCs w:val="24"/>
        </w:rPr>
        <w:tab/>
      </w:r>
      <w:r w:rsidRPr="006873A1">
        <w:t>Changes to household size, income, and/or work/training hours.</w:t>
      </w:r>
    </w:p>
    <w:p w:rsidR="006D6D39" w:rsidRDefault="006D6D39" w:rsidP="006D6D39">
      <w:pPr>
        <w:spacing w:after="0" w:line="240" w:lineRule="auto"/>
        <w:rPr>
          <w:szCs w:val="24"/>
        </w:rPr>
      </w:pPr>
      <w:r w:rsidRPr="006873A1">
        <w:rPr>
          <w:szCs w:val="24"/>
        </w:rPr>
        <w:t>Eligibility</w:t>
      </w:r>
      <w:r w:rsidRPr="006873A1">
        <w:rPr>
          <w:szCs w:val="24"/>
        </w:rPr>
        <w:tab/>
      </w:r>
      <w:r w:rsidRPr="006873A1">
        <w:rPr>
          <w:szCs w:val="24"/>
        </w:rPr>
        <w:tab/>
      </w:r>
      <w:r w:rsidRPr="006873A1">
        <w:rPr>
          <w:szCs w:val="24"/>
        </w:rPr>
        <w:tab/>
      </w:r>
      <w:r w:rsidRPr="006873A1">
        <w:rPr>
          <w:szCs w:val="24"/>
        </w:rPr>
        <w:tab/>
        <w:t>States all funding stream(s) for which the customer is eligible.</w:t>
      </w:r>
    </w:p>
    <w:p w:rsidR="00CF6018" w:rsidRDefault="00CF6018" w:rsidP="006D6D39">
      <w:pPr>
        <w:spacing w:after="0" w:line="240" w:lineRule="auto"/>
        <w:rPr>
          <w:szCs w:val="24"/>
        </w:rPr>
      </w:pPr>
      <w:r>
        <w:rPr>
          <w:szCs w:val="24"/>
        </w:rPr>
        <w:t>Eligibility/H3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Homeless care authorized and activity interruption entered for three months.</w:t>
      </w:r>
    </w:p>
    <w:p w:rsidR="00CF6018" w:rsidRDefault="00CF6018" w:rsidP="006D6D39">
      <w:pPr>
        <w:spacing w:after="0" w:line="240" w:lineRule="auto"/>
        <w:rPr>
          <w:szCs w:val="24"/>
        </w:rPr>
      </w:pPr>
      <w:r>
        <w:rPr>
          <w:szCs w:val="24"/>
        </w:rPr>
        <w:t>Eligibility/H12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Homeless care authorized for 12 months.</w:t>
      </w:r>
    </w:p>
    <w:p w:rsidR="00620CD1" w:rsidRDefault="00620CD1" w:rsidP="00620CD1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FA App Received-Complete</w:t>
      </w:r>
      <w:r>
        <w:rPr>
          <w:szCs w:val="24"/>
        </w:rPr>
        <w:tab/>
        <w:t>Customer provided all necessary documents for processing WS financial aid application.</w:t>
      </w:r>
    </w:p>
    <w:p w:rsidR="009C2105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FA App Received-Incomplete</w:t>
      </w:r>
      <w:r>
        <w:rPr>
          <w:szCs w:val="24"/>
        </w:rPr>
        <w:tab/>
        <w:t>Customer has not provided all necessary documents for processing WS financial aid application.</w:t>
      </w:r>
    </w:p>
    <w:p w:rsidR="00570D4A" w:rsidRP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FA App Submitted</w:t>
      </w:r>
      <w:r>
        <w:rPr>
          <w:szCs w:val="24"/>
        </w:rPr>
        <w:tab/>
      </w:r>
      <w:r w:rsidR="0070613E">
        <w:rPr>
          <w:szCs w:val="24"/>
        </w:rPr>
        <w:t>Financial aid</w:t>
      </w:r>
      <w:r>
        <w:rPr>
          <w:szCs w:val="24"/>
        </w:rPr>
        <w:t xml:space="preserve"> application was submitted to </w:t>
      </w:r>
      <w:r w:rsidR="008D7BAC">
        <w:rPr>
          <w:szCs w:val="24"/>
        </w:rPr>
        <w:t>call center</w:t>
      </w:r>
      <w:r>
        <w:rPr>
          <w:szCs w:val="24"/>
        </w:rPr>
        <w:t xml:space="preserve"> by [enter method (scan, fax, etc.)</w:t>
      </w:r>
      <w:r w:rsidR="008D7BAC">
        <w:rPr>
          <w:szCs w:val="24"/>
        </w:rPr>
        <w:t>].</w:t>
      </w:r>
    </w:p>
    <w:p w:rsidR="006D6D39" w:rsidRDefault="006D6D39" w:rsidP="009C1922">
      <w:pPr>
        <w:spacing w:after="0" w:line="240" w:lineRule="auto"/>
        <w:rPr>
          <w:szCs w:val="24"/>
        </w:rPr>
      </w:pPr>
      <w:r>
        <w:rPr>
          <w:szCs w:val="24"/>
        </w:rPr>
        <w:t>FA Inquiry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Documents a discussion with customers inquiring about WS financial aid prior to Initial Assessment.</w:t>
      </w:r>
    </w:p>
    <w:p w:rsidR="006D6D39" w:rsidRDefault="006D6D39" w:rsidP="009C1922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Topics might include what advice was given, information about high skill/high growth jobs, ideas for </w:t>
      </w:r>
    </w:p>
    <w:p w:rsidR="006D6D39" w:rsidRDefault="006D6D39" w:rsidP="009C1922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Exploring careers, finding alternate resources, budgeting, next steps, etc.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Fee Reduction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Documents the reduced amount of parent share of cost and why the amount was reduced.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File Closed</w:t>
      </w:r>
      <w:r>
        <w:rPr>
          <w:szCs w:val="24"/>
        </w:rPr>
        <w:tab/>
        <w:t xml:space="preserve">Record is closed because customer is no longer receiving services. 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FLSA- Month of {enter month}</w:t>
      </w:r>
      <w:r>
        <w:rPr>
          <w:szCs w:val="24"/>
        </w:rPr>
        <w:tab/>
        <w:t xml:space="preserve">Documents the calculation used to determine hours of participation monthly in volunteer activities. 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Follow up: [enter topic]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Use when providing follow-up services for customers tagged as </w:t>
      </w:r>
      <w:r w:rsidR="00BF5D52">
        <w:rPr>
          <w:szCs w:val="24"/>
        </w:rPr>
        <w:t xml:space="preserve">WIOA </w:t>
      </w:r>
      <w:r>
        <w:rPr>
          <w:szCs w:val="24"/>
        </w:rPr>
        <w:t>with closed records.</w:t>
      </w:r>
    </w:p>
    <w:p w:rsidR="00570E7C" w:rsidRDefault="00570E7C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Form 1822</w:t>
      </w:r>
      <w:r>
        <w:rPr>
          <w:szCs w:val="24"/>
        </w:rPr>
        <w:tab/>
        <w:t>Customer submitted an 1822 and must job search for 80 hours.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Good Cause {enter month}</w:t>
      </w:r>
      <w:r>
        <w:rPr>
          <w:szCs w:val="24"/>
        </w:rPr>
        <w:tab/>
        <w:t>Document</w:t>
      </w:r>
      <w:r w:rsidR="00047CC1">
        <w:rPr>
          <w:szCs w:val="24"/>
        </w:rPr>
        <w:t>s</w:t>
      </w:r>
      <w:r>
        <w:rPr>
          <w:szCs w:val="24"/>
        </w:rPr>
        <w:t xml:space="preserve"> the customer received Good Cause and the reason.</w:t>
      </w:r>
    </w:p>
    <w:p w:rsidR="00807B2E" w:rsidRDefault="00807B2E" w:rsidP="00807B2E">
      <w:pPr>
        <w:spacing w:after="0" w:line="240" w:lineRule="auto"/>
      </w:pPr>
      <w:r w:rsidRPr="00A540A0">
        <w:rPr>
          <w:bCs/>
        </w:rPr>
        <w:t>Income Now Orientation</w:t>
      </w:r>
      <w:r>
        <w:t xml:space="preserve">             </w:t>
      </w:r>
      <w:r>
        <w:tab/>
      </w:r>
      <w:r w:rsidR="00A540A0">
        <w:tab/>
      </w:r>
      <w:r>
        <w:t xml:space="preserve">Provided services to a customer referred by or referred to The Way Home Coordinated Access shelter hub </w:t>
      </w:r>
    </w:p>
    <w:p w:rsidR="00807B2E" w:rsidRPr="00807B2E" w:rsidRDefault="00807B2E" w:rsidP="00807B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facilities.</w:t>
      </w:r>
    </w:p>
    <w:p w:rsidR="00A87117" w:rsidRDefault="00A87117" w:rsidP="00807B2E">
      <w:pPr>
        <w:spacing w:after="0" w:line="240" w:lineRule="auto"/>
        <w:rPr>
          <w:szCs w:val="24"/>
        </w:rPr>
      </w:pPr>
      <w:r>
        <w:rPr>
          <w:szCs w:val="24"/>
        </w:rPr>
        <w:t>Ineli</w:t>
      </w:r>
      <w:r w:rsidR="00047CC1">
        <w:rPr>
          <w:szCs w:val="24"/>
        </w:rPr>
        <w:t>gible {enter ineligibility date}</w:t>
      </w:r>
      <w:r>
        <w:rPr>
          <w:szCs w:val="24"/>
        </w:rPr>
        <w:tab/>
        <w:t>Indicates ineligibility date and explanation when customer is deemed ineligible for services</w:t>
      </w:r>
    </w:p>
    <w:p w:rsidR="00A87117" w:rsidRDefault="00A87117" w:rsidP="009C1922">
      <w:pPr>
        <w:spacing w:after="0" w:line="240" w:lineRule="auto"/>
        <w:rPr>
          <w:b/>
          <w:szCs w:val="24"/>
        </w:rPr>
      </w:pPr>
      <w:r>
        <w:rPr>
          <w:szCs w:val="24"/>
        </w:rPr>
        <w:t>Initial Assessment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Detailed description of what the customer wants and needs</w:t>
      </w:r>
      <w:r>
        <w:rPr>
          <w:b/>
          <w:szCs w:val="24"/>
        </w:rPr>
        <w:t>.</w:t>
      </w:r>
    </w:p>
    <w:p w:rsidR="00A87117" w:rsidRDefault="00047CC1" w:rsidP="009C1922">
      <w:pPr>
        <w:spacing w:after="0" w:line="240" w:lineRule="auto"/>
        <w:rPr>
          <w:szCs w:val="24"/>
        </w:rPr>
      </w:pPr>
      <w:r>
        <w:rPr>
          <w:szCs w:val="24"/>
        </w:rPr>
        <w:t>Job Search Log {enter dates}</w:t>
      </w:r>
      <w:r w:rsidR="00A87117">
        <w:rPr>
          <w:szCs w:val="24"/>
        </w:rPr>
        <w:tab/>
      </w:r>
      <w:r w:rsidR="00A87117">
        <w:rPr>
          <w:szCs w:val="24"/>
        </w:rPr>
        <w:tab/>
        <w:t>Indicates the Job Search Log was submitted by a customer and the dates the log covers.</w:t>
      </w:r>
    </w:p>
    <w:p w:rsidR="00A87117" w:rsidRDefault="00A87117" w:rsidP="009C1922">
      <w:pPr>
        <w:spacing w:after="0" w:line="240" w:lineRule="auto"/>
        <w:ind w:left="3600" w:hanging="3600"/>
        <w:rPr>
          <w:b/>
          <w:szCs w:val="24"/>
        </w:rPr>
      </w:pPr>
      <w:r>
        <w:rPr>
          <w:szCs w:val="24"/>
        </w:rPr>
        <w:t>Job Search Progress</w:t>
      </w:r>
      <w:r>
        <w:rPr>
          <w:szCs w:val="24"/>
        </w:rPr>
        <w:tab/>
        <w:t>Documents the progress of a customer’s job search activities and referrals.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Limit: Transportation 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reached limit for transportation support service in 12-month period.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Limit: Work-related 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reached limit for work-related support service in 12-month period.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Limit: Fees 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reached limit for support service to pay for fees in 12-month period.</w:t>
      </w:r>
    </w:p>
    <w:p w:rsidR="00047CC1" w:rsidRPr="00A16793" w:rsidDel="00B5675D" w:rsidRDefault="00047CC1" w:rsidP="00047CC1">
      <w:pPr>
        <w:spacing w:after="0" w:line="240" w:lineRule="auto"/>
        <w:rPr>
          <w:szCs w:val="24"/>
        </w:rPr>
      </w:pPr>
      <w:r>
        <w:rPr>
          <w:b/>
          <w:szCs w:val="24"/>
        </w:rPr>
        <w:lastRenderedPageBreak/>
        <w:tab/>
      </w:r>
      <w:r w:rsidDel="00B5675D">
        <w:rPr>
          <w:b/>
          <w:szCs w:val="24"/>
        </w:rPr>
        <w:t>Subject Line</w:t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</w:r>
      <w:r w:rsidDel="00B5675D">
        <w:rPr>
          <w:b/>
          <w:szCs w:val="24"/>
        </w:rPr>
        <w:tab/>
        <w:t>Description of What Note is About</w:t>
      </w:r>
    </w:p>
    <w:p w:rsidR="00807B2E" w:rsidRDefault="00807B2E" w:rsidP="00807B2E">
      <w:pPr>
        <w:spacing w:after="0" w:line="240" w:lineRule="auto"/>
        <w:rPr>
          <w:szCs w:val="24"/>
        </w:rPr>
      </w:pPr>
    </w:p>
    <w:p w:rsidR="00807B2E" w:rsidRDefault="00807B2E" w:rsidP="00807B2E">
      <w:pPr>
        <w:spacing w:after="0" w:line="240" w:lineRule="auto"/>
        <w:rPr>
          <w:szCs w:val="24"/>
        </w:rPr>
      </w:pPr>
      <w:r>
        <w:rPr>
          <w:szCs w:val="24"/>
        </w:rPr>
        <w:t>Limit: Tools 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reached limit for support service to pay for tools in 12-month period.</w:t>
      </w:r>
    </w:p>
    <w:p w:rsidR="00807B2E" w:rsidRDefault="00807B2E" w:rsidP="00807B2E">
      <w:pPr>
        <w:spacing w:after="0" w:line="240" w:lineRule="auto"/>
        <w:rPr>
          <w:szCs w:val="24"/>
        </w:rPr>
      </w:pPr>
      <w:r>
        <w:rPr>
          <w:szCs w:val="24"/>
        </w:rPr>
        <w:t>Limit: Scholarship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reached limit for scholarship financial aid.</w:t>
      </w:r>
    </w:p>
    <w:p w:rsidR="00A87117" w:rsidRDefault="00A87117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Make-up Hours Agreement</w:t>
      </w:r>
      <w:r>
        <w:rPr>
          <w:szCs w:val="24"/>
        </w:rPr>
        <w:tab/>
        <w:t xml:space="preserve">Documents </w:t>
      </w:r>
      <w:r w:rsidR="009C2105">
        <w:rPr>
          <w:szCs w:val="24"/>
        </w:rPr>
        <w:t xml:space="preserve">an </w:t>
      </w:r>
      <w:r>
        <w:rPr>
          <w:szCs w:val="24"/>
        </w:rPr>
        <w:t>agreement for customers to make up cooperation hours.</w:t>
      </w:r>
    </w:p>
    <w:p w:rsidR="00B5675D" w:rsidRDefault="00B5675D" w:rsidP="009C1922">
      <w:pPr>
        <w:spacing w:after="0" w:line="240" w:lineRule="auto"/>
        <w:rPr>
          <w:szCs w:val="24"/>
        </w:rPr>
      </w:pPr>
      <w:r>
        <w:rPr>
          <w:szCs w:val="24"/>
        </w:rPr>
        <w:t>Mer</w:t>
      </w:r>
      <w:r w:rsidR="001E3A47">
        <w:rPr>
          <w:szCs w:val="24"/>
        </w:rPr>
        <w:t>ge Request</w:t>
      </w:r>
      <w:r w:rsidR="001E3A47">
        <w:rPr>
          <w:szCs w:val="24"/>
        </w:rPr>
        <w:tab/>
      </w:r>
      <w:r w:rsidR="001E3A47">
        <w:rPr>
          <w:szCs w:val="24"/>
        </w:rPr>
        <w:tab/>
      </w:r>
      <w:r w:rsidR="001E3A47">
        <w:rPr>
          <w:szCs w:val="24"/>
        </w:rPr>
        <w:tab/>
      </w:r>
      <w:r w:rsidR="001E3A47">
        <w:rPr>
          <w:szCs w:val="24"/>
        </w:rPr>
        <w:tab/>
        <w:t xml:space="preserve">Merge request was </w:t>
      </w:r>
      <w:r>
        <w:rPr>
          <w:szCs w:val="24"/>
        </w:rPr>
        <w:t>sent</w:t>
      </w:r>
      <w:r w:rsidR="001E3A47">
        <w:rPr>
          <w:szCs w:val="24"/>
        </w:rPr>
        <w:t xml:space="preserve"> to </w:t>
      </w:r>
      <w:r w:rsidR="001E3A47" w:rsidRPr="001E3A47">
        <w:t>workforcesecurity@wrksolutions.com</w:t>
      </w:r>
      <w:r w:rsidR="004770A2">
        <w:t>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Missing Documentation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Requested documents not provided by customer.</w:t>
      </w:r>
    </w:p>
    <w:p w:rsidR="0042101C" w:rsidRDefault="0042101C" w:rsidP="009C1922">
      <w:pPr>
        <w:spacing w:after="0" w:line="240" w:lineRule="auto"/>
        <w:rPr>
          <w:bCs/>
        </w:rPr>
      </w:pPr>
      <w:r>
        <w:rPr>
          <w:bCs/>
        </w:rPr>
        <w:t>NCP Non-Compliance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Sent letter notifying customer of missed appointment and providing a new appointment date.</w:t>
      </w:r>
    </w:p>
    <w:p w:rsidR="002B71BF" w:rsidRDefault="0042101C" w:rsidP="009C1922">
      <w:pPr>
        <w:spacing w:after="0" w:line="240" w:lineRule="auto"/>
        <w:rPr>
          <w:bCs/>
        </w:rPr>
      </w:pPr>
      <w:r>
        <w:rPr>
          <w:bCs/>
        </w:rPr>
        <w:t>NCP Missed Appointment</w:t>
      </w:r>
      <w:r>
        <w:rPr>
          <w:bCs/>
        </w:rPr>
        <w:tab/>
      </w:r>
      <w:r>
        <w:rPr>
          <w:bCs/>
        </w:rPr>
        <w:tab/>
        <w:t>Customer doesn’t appear for last reschedule non-compliance appointment</w:t>
      </w:r>
      <w:r w:rsidR="002B71BF">
        <w:rPr>
          <w:bCs/>
        </w:rPr>
        <w:t>; documented “no show.”</w:t>
      </w:r>
    </w:p>
    <w:p w:rsidR="0042101C" w:rsidRDefault="0042101C" w:rsidP="009C1922">
      <w:pPr>
        <w:spacing w:after="0" w:line="240" w:lineRule="auto"/>
        <w:rPr>
          <w:bCs/>
        </w:rPr>
      </w:pPr>
      <w:r>
        <w:rPr>
          <w:bCs/>
        </w:rPr>
        <w:t>NCP Removal Request</w:t>
      </w:r>
      <w:r w:rsidR="002B71BF">
        <w:rPr>
          <w:bCs/>
        </w:rPr>
        <w:tab/>
      </w:r>
      <w:r w:rsidR="002B71BF">
        <w:rPr>
          <w:bCs/>
        </w:rPr>
        <w:tab/>
      </w:r>
      <w:r w:rsidR="002B71BF">
        <w:rPr>
          <w:bCs/>
        </w:rPr>
        <w:tab/>
        <w:t>Emailed OAG contact to request customer be removed from NCP Choices for non-compliance.</w:t>
      </w:r>
    </w:p>
    <w:p w:rsidR="0042101C" w:rsidRDefault="0042101C" w:rsidP="009C1922">
      <w:pPr>
        <w:spacing w:after="0" w:line="240" w:lineRule="auto"/>
        <w:rPr>
          <w:bCs/>
        </w:rPr>
      </w:pPr>
      <w:r>
        <w:rPr>
          <w:bCs/>
        </w:rPr>
        <w:t>NCP OAG Response</w:t>
      </w:r>
      <w:r w:rsidR="002B71BF">
        <w:rPr>
          <w:bCs/>
        </w:rPr>
        <w:tab/>
      </w:r>
      <w:r w:rsidR="002B71BF">
        <w:rPr>
          <w:bCs/>
        </w:rPr>
        <w:tab/>
      </w:r>
      <w:r w:rsidR="002B71BF">
        <w:rPr>
          <w:bCs/>
        </w:rPr>
        <w:tab/>
        <w:t>Documents OAG contact response to Removal Request.</w:t>
      </w:r>
    </w:p>
    <w:p w:rsidR="0042101C" w:rsidRDefault="0042101C" w:rsidP="009C1922">
      <w:pPr>
        <w:spacing w:after="0" w:line="240" w:lineRule="auto"/>
        <w:rPr>
          <w:bCs/>
        </w:rPr>
      </w:pPr>
      <w:r>
        <w:rPr>
          <w:bCs/>
        </w:rPr>
        <w:t>NCP Monthly Empl Outcome</w:t>
      </w:r>
      <w:r w:rsidR="002B71BF">
        <w:rPr>
          <w:bCs/>
        </w:rPr>
        <w:tab/>
      </w:r>
      <w:r w:rsidR="002B71BF">
        <w:rPr>
          <w:bCs/>
        </w:rPr>
        <w:tab/>
        <w:t>Customer made monthly employment outcome contact.</w:t>
      </w:r>
    </w:p>
    <w:p w:rsidR="0042101C" w:rsidRDefault="0042101C" w:rsidP="009C1922">
      <w:pPr>
        <w:spacing w:after="0" w:line="240" w:lineRule="auto"/>
        <w:rPr>
          <w:bCs/>
        </w:rPr>
      </w:pPr>
      <w:r>
        <w:rPr>
          <w:bCs/>
        </w:rPr>
        <w:t>NCP Compliance Hearing</w:t>
      </w:r>
      <w:r w:rsidR="002B71BF">
        <w:rPr>
          <w:bCs/>
        </w:rPr>
        <w:tab/>
      </w:r>
      <w:r w:rsidR="002B71BF">
        <w:rPr>
          <w:bCs/>
        </w:rPr>
        <w:tab/>
        <w:t>Customer attended required compliance hearings at family court to discuss Choices compliance status.</w:t>
      </w:r>
    </w:p>
    <w:p w:rsidR="00EE7A89" w:rsidRDefault="00EE7A89" w:rsidP="008D7BAC">
      <w:pPr>
        <w:spacing w:after="0" w:line="240" w:lineRule="auto"/>
        <w:ind w:left="3600" w:hanging="3600"/>
        <w:rPr>
          <w:szCs w:val="24"/>
        </w:rPr>
      </w:pPr>
    </w:p>
    <w:p w:rsidR="0070613E" w:rsidRDefault="0070613E" w:rsidP="0070613E">
      <w:pPr>
        <w:spacing w:after="0" w:line="240" w:lineRule="auto"/>
      </w:pPr>
      <w:r w:rsidRPr="002E3C23">
        <w:rPr>
          <w:bCs/>
        </w:rPr>
        <w:t>New Voucher Needed</w:t>
      </w:r>
      <w:r>
        <w:tab/>
      </w:r>
      <w:r>
        <w:tab/>
      </w:r>
      <w:r>
        <w:tab/>
        <w:t>Customer needs a new voucher for the next term.</w:t>
      </w:r>
    </w:p>
    <w:p w:rsidR="002B71BF" w:rsidRDefault="002B71BF" w:rsidP="002B71BF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Next Step Assessment</w:t>
      </w:r>
      <w:r>
        <w:rPr>
          <w:szCs w:val="24"/>
        </w:rPr>
        <w:tab/>
        <w:t>Describes discussion with customers about next step requirement to participate in volunteer activities, such as community service, Workfare, Work Experience, etc.</w:t>
      </w:r>
    </w:p>
    <w:p w:rsidR="002B71BF" w:rsidRDefault="002B71BF" w:rsidP="002B71BF">
      <w:pPr>
        <w:spacing w:after="0" w:line="240" w:lineRule="auto"/>
        <w:rPr>
          <w:szCs w:val="24"/>
        </w:rPr>
      </w:pPr>
      <w:r>
        <w:rPr>
          <w:szCs w:val="24"/>
        </w:rPr>
        <w:t>Next Step Update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Explains the status of customer progress in volunteer activities.</w:t>
      </w:r>
    </w:p>
    <w:p w:rsidR="00292973" w:rsidRDefault="002B71BF" w:rsidP="006D6D39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Obtained Employment</w:t>
      </w:r>
      <w:r>
        <w:rPr>
          <w:szCs w:val="24"/>
        </w:rPr>
        <w:tab/>
        <w:t>Documents customer’s obtained employment and communication to HHSC via 2583 or 1817.</w:t>
      </w:r>
    </w:p>
    <w:p w:rsidR="006D6D39" w:rsidRDefault="006D6D39" w:rsidP="006D6D39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OJT – Job Search Map/Story</w:t>
      </w:r>
      <w:r>
        <w:rPr>
          <w:szCs w:val="24"/>
        </w:rPr>
        <w:tab/>
        <w:t xml:space="preserve">Entered Job Search Map </w:t>
      </w:r>
      <w:r w:rsidR="00292973">
        <w:rPr>
          <w:szCs w:val="24"/>
        </w:rPr>
        <w:t>on a qualified and interested OJT customer based on assessment.</w:t>
      </w:r>
    </w:p>
    <w:p w:rsidR="006D6D39" w:rsidRPr="006D6D39" w:rsidRDefault="006D6D39" w:rsidP="006D6D39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OJT – Referral</w:t>
      </w:r>
      <w:r>
        <w:rPr>
          <w:szCs w:val="24"/>
        </w:rPr>
        <w:tab/>
      </w:r>
      <w:r w:rsidRPr="006D6D39">
        <w:t>Used to indicate the customer has been determined OJT eligible by CSC, the resume has been forwarded to the BC, and customer has been referred to [enter employer name and job posting number].</w:t>
      </w:r>
    </w:p>
    <w:p w:rsidR="00292973" w:rsidRDefault="006D6D39" w:rsidP="006D6D39">
      <w:pPr>
        <w:spacing w:after="0" w:line="240" w:lineRule="auto"/>
        <w:ind w:left="3600" w:hanging="3600"/>
      </w:pPr>
      <w:r w:rsidRPr="006D6D39">
        <w:rPr>
          <w:szCs w:val="24"/>
        </w:rPr>
        <w:t>OJT – Training Plan</w:t>
      </w:r>
      <w:r w:rsidR="00292973">
        <w:rPr>
          <w:szCs w:val="24"/>
        </w:rPr>
        <w:t xml:space="preserve"> Narrative</w:t>
      </w:r>
      <w:r w:rsidRPr="006D6D39">
        <w:rPr>
          <w:szCs w:val="24"/>
        </w:rPr>
        <w:tab/>
      </w:r>
      <w:r w:rsidR="00292973">
        <w:t>Narrative of training plan entered on 1</w:t>
      </w:r>
      <w:r w:rsidR="00292973">
        <w:rPr>
          <w:vertAlign w:val="superscript"/>
        </w:rPr>
        <w:t>st</w:t>
      </w:r>
      <w:r w:rsidR="00292973">
        <w:t xml:space="preserve"> day of work after determining number of hours needed to obtain sufficient experience to efficiently perform work duties.</w:t>
      </w:r>
    </w:p>
    <w:p w:rsidR="006D6D39" w:rsidRDefault="006D6D39" w:rsidP="006D6D39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OJT – Modification</w:t>
      </w:r>
      <w:r>
        <w:rPr>
          <w:szCs w:val="24"/>
        </w:rPr>
        <w:tab/>
        <w:t>Modified original training plan.</w:t>
      </w:r>
    </w:p>
    <w:p w:rsidR="008D7BAC" w:rsidRDefault="008D7BAC" w:rsidP="008D7BAC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OJT – Progress Report</w:t>
      </w:r>
      <w:r>
        <w:rPr>
          <w:szCs w:val="24"/>
        </w:rPr>
        <w:tab/>
        <w:t>Documents current status of training.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OJT – Exit Notes                                </w:t>
      </w:r>
      <w:r>
        <w:rPr>
          <w:szCs w:val="24"/>
        </w:rPr>
        <w:tab/>
        <w:t>Final Progress report and reminder of available services.</w:t>
      </w:r>
    </w:p>
    <w:p w:rsidR="0070613E" w:rsidRDefault="0070613E" w:rsidP="00570D4A">
      <w:pPr>
        <w:spacing w:after="0" w:line="240" w:lineRule="auto"/>
      </w:pPr>
      <w:r>
        <w:t>Parent Agreement Sent</w:t>
      </w:r>
      <w:r>
        <w:tab/>
      </w:r>
      <w:r>
        <w:tab/>
      </w:r>
      <w:r>
        <w:tab/>
        <w:t>Eligibility has been determined and Parent Agreement has been emailed to customer.</w:t>
      </w:r>
    </w:p>
    <w:p w:rsidR="00570D4A" w:rsidRPr="00570D4A" w:rsidRDefault="00047CC1" w:rsidP="00570D4A">
      <w:pPr>
        <w:spacing w:after="0" w:line="240" w:lineRule="auto"/>
      </w:pPr>
      <w:r>
        <w:t>Paycheck {enter dates}</w:t>
      </w:r>
      <w:r w:rsidR="00570D4A">
        <w:tab/>
      </w:r>
      <w:r w:rsidR="00570D4A">
        <w:tab/>
      </w:r>
      <w:r w:rsidR="00570D4A">
        <w:tab/>
        <w:t>When customer turns in participation hours in the form of a paycheck or check stub.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Penalty Requested</w:t>
      </w:r>
      <w:r>
        <w:rPr>
          <w:szCs w:val="24"/>
        </w:rPr>
        <w:tab/>
        <w:t>Penalty requested for failure to respond to outreach or failure to participate as required.</w:t>
      </w:r>
    </w:p>
    <w:p w:rsidR="006D6D39" w:rsidRDefault="006D6D39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Penalty Discussion</w:t>
      </w:r>
      <w:r>
        <w:rPr>
          <w:szCs w:val="24"/>
        </w:rPr>
        <w:tab/>
        <w:t>Documents a discussion with customer about why a penalty won’t be rescinded.</w:t>
      </w:r>
    </w:p>
    <w:p w:rsidR="00570D4A" w:rsidRDefault="00570D4A" w:rsidP="00570D4A">
      <w:pPr>
        <w:spacing w:after="0" w:line="240" w:lineRule="auto"/>
        <w:ind w:left="3600" w:hanging="3600"/>
        <w:rPr>
          <w:b/>
          <w:szCs w:val="24"/>
        </w:rPr>
      </w:pPr>
      <w:r>
        <w:rPr>
          <w:szCs w:val="24"/>
        </w:rPr>
        <w:t>Post-TABE</w:t>
      </w:r>
      <w:r>
        <w:rPr>
          <w:szCs w:val="24"/>
        </w:rPr>
        <w:tab/>
        <w:t xml:space="preserve">Documents a TABE discussion with customer, scheduling of post-TABE, review of results, and next steps. </w:t>
      </w:r>
    </w:p>
    <w:p w:rsidR="006873A1" w:rsidRDefault="006873A1" w:rsidP="009C1922">
      <w:pPr>
        <w:spacing w:after="0" w:line="240" w:lineRule="auto"/>
        <w:rPr>
          <w:szCs w:val="24"/>
        </w:rPr>
      </w:pPr>
      <w:r>
        <w:rPr>
          <w:szCs w:val="24"/>
        </w:rPr>
        <w:t>Reassessment of Services</w:t>
      </w:r>
      <w:r>
        <w:rPr>
          <w:szCs w:val="24"/>
        </w:rPr>
        <w:tab/>
      </w:r>
      <w:r>
        <w:rPr>
          <w:szCs w:val="24"/>
        </w:rPr>
        <w:tab/>
        <w:t xml:space="preserve">Documents monthly </w:t>
      </w:r>
      <w:r>
        <w:t>reassessment of services.</w:t>
      </w:r>
    </w:p>
    <w:p w:rsidR="00A87117" w:rsidRDefault="00A87117" w:rsidP="009C1922">
      <w:pPr>
        <w:spacing w:after="0" w:line="240" w:lineRule="auto"/>
        <w:rPr>
          <w:b/>
          <w:szCs w:val="24"/>
        </w:rPr>
      </w:pPr>
      <w:r>
        <w:rPr>
          <w:szCs w:val="24"/>
        </w:rPr>
        <w:t>Received Missing Docs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Lists documents submitted by customer.</w:t>
      </w:r>
    </w:p>
    <w:p w:rsidR="00047CC1" w:rsidRPr="00047CC1" w:rsidRDefault="00047CC1" w:rsidP="00047CC1">
      <w:pPr>
        <w:spacing w:after="0" w:line="240" w:lineRule="auto"/>
        <w:ind w:left="3600" w:hanging="2880"/>
        <w:rPr>
          <w:b/>
          <w:szCs w:val="24"/>
        </w:rPr>
      </w:pPr>
      <w:r>
        <w:rPr>
          <w:b/>
          <w:szCs w:val="24"/>
        </w:rPr>
        <w:lastRenderedPageBreak/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807B2E" w:rsidRDefault="00807B2E" w:rsidP="009C1922">
      <w:pPr>
        <w:spacing w:after="0" w:line="240" w:lineRule="auto"/>
        <w:ind w:left="3600" w:hanging="3600"/>
        <w:rPr>
          <w:szCs w:val="24"/>
        </w:rPr>
      </w:pPr>
    </w:p>
    <w:p w:rsidR="00807B2E" w:rsidRDefault="00807B2E" w:rsidP="00807B2E">
      <w:pPr>
        <w:spacing w:after="0" w:line="240" w:lineRule="auto"/>
        <w:rPr>
          <w:szCs w:val="24"/>
        </w:rPr>
      </w:pPr>
      <w:r>
        <w:rPr>
          <w:szCs w:val="24"/>
        </w:rPr>
        <w:t>Reconsideration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Sent a request to HHSC, via 2583 or 1817, to reconsider customer’s work code.</w:t>
      </w:r>
    </w:p>
    <w:p w:rsidR="00807B2E" w:rsidRDefault="00807B2E" w:rsidP="00807B2E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FAPO Fact-Finding</w:t>
      </w:r>
      <w:r>
        <w:rPr>
          <w:szCs w:val="24"/>
        </w:rPr>
        <w:tab/>
        <w:t>Documents the customer is receiving financial aid for child care while ineligible and explains why.</w:t>
      </w:r>
    </w:p>
    <w:p w:rsidR="00807B2E" w:rsidRDefault="00807B2E" w:rsidP="00807B2E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Rescind Penalty Request</w:t>
      </w:r>
      <w:r>
        <w:rPr>
          <w:szCs w:val="24"/>
        </w:rPr>
        <w:tab/>
        <w:t>Discovered customer had a good reason for failure to participate; sent req to rescind initiated penalty.</w:t>
      </w:r>
    </w:p>
    <w:p w:rsidR="00A87117" w:rsidRDefault="00A87117" w:rsidP="009C1922">
      <w:pPr>
        <w:spacing w:after="0" w:line="240" w:lineRule="auto"/>
        <w:ind w:left="3600" w:hanging="3600"/>
        <w:rPr>
          <w:b/>
          <w:szCs w:val="24"/>
        </w:rPr>
      </w:pPr>
      <w:r>
        <w:rPr>
          <w:szCs w:val="24"/>
        </w:rPr>
        <w:t>Return Letter Received</w:t>
      </w:r>
      <w:r>
        <w:rPr>
          <w:szCs w:val="24"/>
        </w:rPr>
        <w:tab/>
        <w:t>A letter we sent was returned to us undelivered.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 xml:space="preserve">Scholarship Registry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Placed customer name on registry for financial aid for scholarship.</w:t>
      </w:r>
    </w:p>
    <w:p w:rsidR="00A87117" w:rsidRDefault="00A87117" w:rsidP="009C1922">
      <w:pPr>
        <w:spacing w:after="0" w:line="240" w:lineRule="auto"/>
        <w:rPr>
          <w:b/>
          <w:szCs w:val="24"/>
        </w:rPr>
      </w:pPr>
      <w:r>
        <w:rPr>
          <w:szCs w:val="24"/>
        </w:rPr>
        <w:t>Service Plan Update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Service plan was updated to adjust action steps/goals/timelines, etc.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Support Svcs Requested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Documentation indicating customer requested certain support service(s), options, and results.</w:t>
      </w:r>
    </w:p>
    <w:p w:rsidR="00A87117" w:rsidRDefault="00A87117" w:rsidP="009C1922">
      <w:pPr>
        <w:spacing w:after="0" w:line="240" w:lineRule="auto"/>
        <w:rPr>
          <w:szCs w:val="24"/>
        </w:rPr>
      </w:pPr>
      <w:r>
        <w:rPr>
          <w:szCs w:val="24"/>
        </w:rPr>
        <w:t>Suspension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Indicates the customer’s financial aid was temporarily suspended and explains why.</w:t>
      </w:r>
    </w:p>
    <w:p w:rsidR="00311C6D" w:rsidRDefault="00FE3F8E" w:rsidP="00311C6D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</w:t>
      </w:r>
      <w:r w:rsidR="00311C6D">
        <w:rPr>
          <w:szCs w:val="24"/>
        </w:rPr>
        <w:t>: Alt 2ndary Sch</w:t>
      </w:r>
      <w:r>
        <w:rPr>
          <w:szCs w:val="24"/>
        </w:rPr>
        <w:t>ool</w:t>
      </w:r>
      <w:r w:rsidR="00311C6D">
        <w:rPr>
          <w:szCs w:val="24"/>
        </w:rPr>
        <w:tab/>
      </w:r>
      <w:r>
        <w:rPr>
          <w:szCs w:val="24"/>
        </w:rPr>
        <w:t>Enrollment in a nontraditional alternative secondary school to complete high school or GED.</w:t>
      </w:r>
    </w:p>
    <w:p w:rsidR="00311C6D" w:rsidRDefault="00311C6D" w:rsidP="00311C6D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 xml:space="preserve">Svcs Prov: </w:t>
      </w:r>
      <w:r w:rsidR="00FE3F8E">
        <w:rPr>
          <w:szCs w:val="24"/>
        </w:rPr>
        <w:t xml:space="preserve"> </w:t>
      </w:r>
      <w:r>
        <w:rPr>
          <w:szCs w:val="24"/>
        </w:rPr>
        <w:t xml:space="preserve">Basic Ed Skills </w:t>
      </w:r>
      <w:r>
        <w:rPr>
          <w:szCs w:val="24"/>
        </w:rPr>
        <w:tab/>
        <w:t>Training in an Institutionalized setting designed to enhance employability by upgrading basic skills.</w:t>
      </w:r>
    </w:p>
    <w:p w:rsidR="00311C6D" w:rsidRDefault="00FE3F8E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</w:t>
      </w:r>
      <w:r w:rsidR="00311C6D">
        <w:rPr>
          <w:szCs w:val="24"/>
        </w:rPr>
        <w:t xml:space="preserve">: </w:t>
      </w:r>
      <w:r>
        <w:rPr>
          <w:szCs w:val="24"/>
        </w:rPr>
        <w:t xml:space="preserve"> </w:t>
      </w:r>
      <w:r w:rsidR="00311C6D">
        <w:rPr>
          <w:szCs w:val="24"/>
        </w:rPr>
        <w:t>Close</w:t>
      </w:r>
      <w:r w:rsidR="00311C6D">
        <w:rPr>
          <w:szCs w:val="24"/>
        </w:rPr>
        <w:tab/>
        <w:t>Description of service and reason it needs to be closed.</w:t>
      </w:r>
    </w:p>
    <w:p w:rsidR="00311C6D" w:rsidRDefault="00FE3F8E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</w:t>
      </w:r>
      <w:r w:rsidR="00311C6D">
        <w:rPr>
          <w:szCs w:val="24"/>
        </w:rPr>
        <w:t>:</w:t>
      </w:r>
      <w:r>
        <w:rPr>
          <w:szCs w:val="24"/>
        </w:rPr>
        <w:t xml:space="preserve">  High School</w:t>
      </w:r>
      <w:r>
        <w:rPr>
          <w:szCs w:val="24"/>
        </w:rPr>
        <w:tab/>
        <w:t xml:space="preserve">Service tracking high school attendance for </w:t>
      </w:r>
      <w:r w:rsidR="00BF5D52">
        <w:rPr>
          <w:szCs w:val="24"/>
        </w:rPr>
        <w:t xml:space="preserve">WIOA </w:t>
      </w:r>
      <w:r>
        <w:rPr>
          <w:szCs w:val="24"/>
        </w:rPr>
        <w:t>youth.</w:t>
      </w:r>
    </w:p>
    <w:p w:rsidR="00FE3F8E" w:rsidRDefault="00FE3F8E" w:rsidP="009C1922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Job Readiness</w:t>
      </w:r>
      <w:r>
        <w:rPr>
          <w:szCs w:val="24"/>
        </w:rPr>
        <w:tab/>
        <w:t xml:space="preserve">Service to improve work readiness skills including presentations, resume-writing, interview tips, </w:t>
      </w:r>
      <w:r w:rsidR="00292973">
        <w:rPr>
          <w:szCs w:val="24"/>
        </w:rPr>
        <w:t xml:space="preserve">etc. </w:t>
      </w:r>
    </w:p>
    <w:p w:rsidR="00EE7A89" w:rsidRDefault="007C00C9" w:rsidP="00EE7A89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Job Search</w:t>
      </w:r>
      <w:r>
        <w:rPr>
          <w:szCs w:val="24"/>
        </w:rPr>
        <w:tab/>
        <w:t xml:space="preserve">One-day service assisting </w:t>
      </w:r>
      <w:r w:rsidR="00292973">
        <w:rPr>
          <w:szCs w:val="24"/>
        </w:rPr>
        <w:t>customer</w:t>
      </w:r>
      <w:r>
        <w:rPr>
          <w:szCs w:val="24"/>
        </w:rPr>
        <w:t xml:space="preserve"> with information and/or help finding employment.</w:t>
      </w:r>
    </w:p>
    <w:p w:rsidR="002B71BF" w:rsidRDefault="002B71BF" w:rsidP="002B71BF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 Leadership Dev</w:t>
      </w:r>
      <w:r>
        <w:rPr>
          <w:szCs w:val="24"/>
        </w:rPr>
        <w:tab/>
        <w:t>Service to encourage positive social behavior – may include community service, peer-centered services, and other positive behaviors outside of school.</w:t>
      </w:r>
    </w:p>
    <w:p w:rsidR="002B71BF" w:rsidRDefault="002B71BF" w:rsidP="0042101C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 Mentoring</w:t>
      </w:r>
      <w:r>
        <w:rPr>
          <w:szCs w:val="24"/>
        </w:rPr>
        <w:tab/>
        <w:t>Service that includes a relationship with an adult to help with personal development, academic and career assistance such as job coaching, advising, and consultation.</w:t>
      </w:r>
    </w:p>
    <w:p w:rsidR="0042101C" w:rsidRDefault="0042101C" w:rsidP="0042101C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Short Term Ed</w:t>
      </w:r>
      <w:r>
        <w:rPr>
          <w:szCs w:val="24"/>
        </w:rPr>
        <w:tab/>
        <w:t>Short-term (6 months or less) education to prepare for employment, e.g. Literacy, ABE – includes giving material to increase literacy.</w:t>
      </w:r>
    </w:p>
    <w:p w:rsidR="0042101C" w:rsidRDefault="0042101C" w:rsidP="0042101C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Svcs Prov: Tutoring</w:t>
      </w:r>
      <w:r>
        <w:rPr>
          <w:szCs w:val="24"/>
        </w:rPr>
        <w:tab/>
        <w:t>Communication of knowledge, ideas, dropout prevention, etc. to help Youth complete secondary school.</w:t>
      </w:r>
    </w:p>
    <w:p w:rsidR="0042101C" w:rsidRDefault="0042101C" w:rsidP="0042101C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TABE</w:t>
      </w:r>
      <w:r>
        <w:rPr>
          <w:szCs w:val="24"/>
        </w:rPr>
        <w:tab/>
        <w:t>Confirmation customer completed the TABE assessment.</w:t>
      </w:r>
    </w:p>
    <w:p w:rsidR="0042101C" w:rsidRDefault="0042101C" w:rsidP="0042101C">
      <w:pPr>
        <w:spacing w:after="0" w:line="240" w:lineRule="auto"/>
        <w:rPr>
          <w:szCs w:val="24"/>
        </w:rPr>
      </w:pPr>
      <w:r>
        <w:rPr>
          <w:szCs w:val="24"/>
        </w:rPr>
        <w:t>Testing Assessment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Describes the type of assessment provided and why; may include scores.</w:t>
      </w:r>
    </w:p>
    <w:p w:rsidR="00570D4A" w:rsidRDefault="00570D4A" w:rsidP="00570D4A">
      <w:pPr>
        <w:spacing w:after="0" w:line="240" w:lineRule="auto"/>
        <w:ind w:left="3600" w:hanging="3600"/>
      </w:pPr>
      <w:r>
        <w:rPr>
          <w:bCs/>
        </w:rPr>
        <w:t>Training Not Started</w:t>
      </w:r>
      <w:r>
        <w:rPr>
          <w:bCs/>
        </w:rPr>
        <w:tab/>
      </w:r>
      <w:r>
        <w:t>Customer didn’t begin training as planned; starts at a later time or commitment is no longer needed.</w:t>
      </w: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42101C" w:rsidRDefault="0042101C" w:rsidP="00570D4A">
      <w:pPr>
        <w:spacing w:after="0" w:line="240" w:lineRule="auto"/>
        <w:rPr>
          <w:szCs w:val="24"/>
        </w:rPr>
      </w:pPr>
    </w:p>
    <w:p w:rsidR="00047CC1" w:rsidRDefault="00047CC1" w:rsidP="00047CC1">
      <w:pPr>
        <w:spacing w:after="0" w:line="240" w:lineRule="auto"/>
        <w:ind w:left="3600" w:hanging="2880"/>
        <w:rPr>
          <w:b/>
          <w:szCs w:val="24"/>
        </w:rPr>
      </w:pPr>
      <w:r>
        <w:rPr>
          <w:b/>
          <w:szCs w:val="24"/>
        </w:rPr>
        <w:lastRenderedPageBreak/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807B2E" w:rsidRDefault="00807B2E" w:rsidP="00807B2E">
      <w:pPr>
        <w:spacing w:after="0" w:line="240" w:lineRule="auto"/>
        <w:rPr>
          <w:szCs w:val="24"/>
        </w:rPr>
      </w:pPr>
      <w:r>
        <w:rPr>
          <w:szCs w:val="24"/>
        </w:rPr>
        <w:t>Training Start &amp; Status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began training as planned and provided enrollment status information as follows [</w:t>
      </w:r>
      <w:r w:rsidR="00A17B43">
        <w:rPr>
          <w:i/>
          <w:szCs w:val="24"/>
        </w:rPr>
        <w:t>u</w:t>
      </w:r>
      <w:r w:rsidRPr="006D6D39">
        <w:rPr>
          <w:i/>
          <w:szCs w:val="24"/>
        </w:rPr>
        <w:t xml:space="preserve">se </w:t>
      </w:r>
      <w:r w:rsidRPr="006D6D39">
        <w:rPr>
          <w:i/>
          <w:szCs w:val="24"/>
        </w:rPr>
        <w:tab/>
      </w:r>
      <w:r w:rsidRPr="006D6D39">
        <w:rPr>
          <w:i/>
          <w:szCs w:val="24"/>
        </w:rPr>
        <w:tab/>
      </w:r>
      <w:r w:rsidRPr="006D6D39">
        <w:rPr>
          <w:i/>
          <w:szCs w:val="24"/>
        </w:rPr>
        <w:tab/>
      </w:r>
      <w:r w:rsidRPr="006D6D39">
        <w:rPr>
          <w:i/>
          <w:szCs w:val="24"/>
        </w:rPr>
        <w:tab/>
      </w:r>
      <w:r w:rsidRPr="006D6D39">
        <w:rPr>
          <w:i/>
          <w:szCs w:val="24"/>
        </w:rPr>
        <w:tab/>
      </w:r>
      <w:r w:rsidRPr="006D6D39">
        <w:rPr>
          <w:i/>
          <w:szCs w:val="24"/>
        </w:rPr>
        <w:tab/>
      </w:r>
      <w:r w:rsidR="00A17B43">
        <w:rPr>
          <w:i/>
          <w:szCs w:val="24"/>
        </w:rPr>
        <w:tab/>
      </w:r>
      <w:r w:rsidRPr="006D6D39">
        <w:rPr>
          <w:i/>
          <w:szCs w:val="24"/>
        </w:rPr>
        <w:t>template below</w:t>
      </w:r>
      <w:r>
        <w:rPr>
          <w:szCs w:val="24"/>
        </w:rPr>
        <w:t>]:</w:t>
      </w:r>
    </w:p>
    <w:p w:rsidR="00807B2E" w:rsidRDefault="00807B2E" w:rsidP="00570D4A">
      <w:pPr>
        <w:spacing w:after="0" w:line="24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93980</wp:posOffset>
                </wp:positionV>
                <wp:extent cx="3279140" cy="1524635"/>
                <wp:effectExtent l="26035" t="23495" r="1905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Name of School: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Start 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Campus: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Phone #: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Type of Degree: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 number of C</w:t>
                            </w:r>
                            <w:r w:rsidRPr="0042101C">
                              <w:rPr>
                                <w:sz w:val="20"/>
                                <w:szCs w:val="20"/>
                              </w:rPr>
                              <w:t>redit/modules: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</w:t>
                            </w:r>
                            <w:r w:rsidRPr="0042101C">
                              <w:rPr>
                                <w:sz w:val="20"/>
                                <w:szCs w:val="20"/>
                              </w:rPr>
                              <w:t>pected Completion Date:</w:t>
                            </w:r>
                          </w:p>
                          <w:p w:rsidR="0042101C" w:rsidRPr="0042101C" w:rsidRDefault="0042101C" w:rsidP="004210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101C">
                              <w:rPr>
                                <w:sz w:val="20"/>
                                <w:szCs w:val="20"/>
                              </w:rPr>
                              <w:t>Course Load: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4pt;margin-top:7.4pt;width:258.2pt;height:120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0AKQIAAFIEAAAOAAAAZHJzL2Uyb0RvYy54bWysVNtu2zAMfR+wfxD0vthxkzYz4hRdugwD&#10;ugvQ7gNoWbaFyZImKbG7ry8lO5mx7WmYHwRRpI4OD0lvb4dOkhO3TmhV0OUipYQrpiuhmoJ+ezq8&#10;2VDiPKgKpFa8oM/c0dvd61fb3uQ8062WFbcEQZTLe1PQ1nuTJ4ljLe/ALbThCp21th14NG2TVBZ6&#10;RO9kkqXpddJrWxmrGXcOT+9HJ91F/LrmzH+pa8c9kQVFbj6uNq5lWJPdFvLGgmkFm2jAP7DoQCh8&#10;9AJ1Dx7I0Yo/oDrBrHa69gumu0TXtWA85oDZLNPfsnlswfCYC4rjzEUm9/9g2efTV0tEhbWjREGH&#10;JXrigyfv9ECyoE5vXI5BjwbD/IDHITJk6syDZt8dUXrfgmr4nbW6bzlUyG4ZbiazqyOOCyBl/0lX&#10;+AwcvY5AQ227AIhiEETHKj1fKhOoMDy8ym7eLlfoYuhbrrPV9dU6vgH5+bqxzn/guiNhU1CLpY/w&#10;cHpwPtCB/BwS6WspqoOQMhq2KffSkhNgmxziN6G7eZhUpEcum2WajhLMnW6Okcbvbxid8NjwUnQF&#10;3VyCIA/CvVdVbEcPQo575CzVpGQQb5TRD+UwVabU1TNqavXY2DiIuGm1/UlJj01dUPfjCJZTIj8q&#10;rAtqGET00VitbzI07NxTzj2gGEIV1FMybvd+nJyjsaJp8aVzJ9xhLQ8iqhyKPrKaeGPjRvGnIQuT&#10;Mbdj1K9fwe4FAAD//wMAUEsDBBQABgAIAAAAIQDYgNk34AAAAAoBAAAPAAAAZHJzL2Rvd25yZXYu&#10;eG1sTI/BTsMwEETvSPyDtUhcUGuTlsiEOBUCcaIqokWc3diNQ+N1iN02/H2XE5xGqxnNvC0Xo+/Y&#10;0Q6xDajgdiqAWayDabFR8LF5mUhgMWk0ugtoFfzYCIvq8qLUhQknfLfHdWoYlWAstAKXUl9wHmtn&#10;vY7T0FskbxcGrxOdQ8PNoE9U7jueCZFzr1ukBad7++RsvV8fvAL5vXxzN7vP5+WX9AKFXJnX/Uqp&#10;66vx8QFYsmP6C8MvPqFDRUzbcEATWadglueEnsiYk1JAylkGbKsgu5vfA69K/v+F6gwAAP//AwBQ&#10;SwECLQAUAAYACAAAACEAtoM4kv4AAADhAQAAEwAAAAAAAAAAAAAAAAAAAAAAW0NvbnRlbnRfVHlw&#10;ZXNdLnhtbFBLAQItABQABgAIAAAAIQA4/SH/1gAAAJQBAAALAAAAAAAAAAAAAAAAAC8BAABfcmVs&#10;cy8ucmVsc1BLAQItABQABgAIAAAAIQCHxy0AKQIAAFIEAAAOAAAAAAAAAAAAAAAAAC4CAABkcnMv&#10;ZTJvRG9jLnhtbFBLAQItABQABgAIAAAAIQDYgNk34AAAAAoBAAAPAAAAAAAAAAAAAAAAAIMEAABk&#10;cnMvZG93bnJldi54bWxQSwUGAAAAAAQABADzAAAAkAUAAAAA&#10;" strokeweight="3pt">
                <v:textbox style="mso-fit-shape-to-text:t">
                  <w:txbxContent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Name of School: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Start Date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Campus: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Address: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Phone #: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Type of Degree: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Total number of C</w:t>
                      </w:r>
                      <w:r w:rsidRPr="0042101C">
                        <w:rPr>
                          <w:sz w:val="20"/>
                          <w:szCs w:val="20"/>
                        </w:rPr>
                        <w:t>redit/modules: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</w:t>
                      </w:r>
                      <w:r w:rsidRPr="0042101C">
                        <w:rPr>
                          <w:sz w:val="20"/>
                          <w:szCs w:val="20"/>
                        </w:rPr>
                        <w:t>pected Completion Date:</w:t>
                      </w:r>
                    </w:p>
                    <w:p w:rsidR="0042101C" w:rsidRPr="0042101C" w:rsidRDefault="0042101C" w:rsidP="004210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2101C">
                        <w:rPr>
                          <w:sz w:val="20"/>
                          <w:szCs w:val="20"/>
                        </w:rPr>
                        <w:t>Course Load: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807B2E" w:rsidRDefault="00807B2E" w:rsidP="00570D4A">
      <w:pPr>
        <w:spacing w:after="0" w:line="240" w:lineRule="auto"/>
        <w:rPr>
          <w:szCs w:val="24"/>
        </w:rPr>
      </w:pPr>
    </w:p>
    <w:p w:rsidR="00570D4A" w:rsidRDefault="00570D4A" w:rsidP="00570D4A">
      <w:pPr>
        <w:spacing w:after="0" w:line="240" w:lineRule="auto"/>
        <w:rPr>
          <w:b/>
          <w:szCs w:val="24"/>
        </w:rPr>
      </w:pPr>
      <w:r>
        <w:rPr>
          <w:szCs w:val="24"/>
        </w:rPr>
        <w:t>Transfer Record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Transferred customer record to a different staff person and/or location.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Transitional Child Care</w:t>
      </w:r>
      <w:r>
        <w:rPr>
          <w:szCs w:val="24"/>
        </w:rPr>
        <w:tab/>
        <w:t>Indicates a discussion about transitional child care.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Transportation Calc.</w:t>
      </w:r>
      <w:r>
        <w:rPr>
          <w:szCs w:val="24"/>
        </w:rPr>
        <w:tab/>
        <w:t>Documents the calculation used to determine monthly transportation amount provided.</w:t>
      </w:r>
    </w:p>
    <w:p w:rsidR="00570D4A" w:rsidRDefault="00570D4A" w:rsidP="00570D4A">
      <w:pPr>
        <w:spacing w:after="0" w:line="240" w:lineRule="auto"/>
        <w:rPr>
          <w:b/>
          <w:szCs w:val="24"/>
        </w:rPr>
      </w:pPr>
      <w:r>
        <w:rPr>
          <w:szCs w:val="24"/>
        </w:rPr>
        <w:t>Updated Cost Obligation</w:t>
      </w:r>
      <w:r>
        <w:rPr>
          <w:szCs w:val="24"/>
        </w:rPr>
        <w:tab/>
      </w:r>
      <w:r>
        <w:rPr>
          <w:szCs w:val="24"/>
        </w:rPr>
        <w:tab/>
        <w:t>Resubmitted cost obligation with up</w:t>
      </w:r>
      <w:r w:rsidR="000056D5">
        <w:rPr>
          <w:szCs w:val="24"/>
        </w:rPr>
        <w:t>dated amounts, date, course, etc.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Verification of Hours [dates]</w:t>
      </w:r>
      <w:r>
        <w:rPr>
          <w:szCs w:val="24"/>
        </w:rPr>
        <w:tab/>
      </w:r>
      <w:r>
        <w:rPr>
          <w:szCs w:val="24"/>
        </w:rPr>
        <w:tab/>
        <w:t>Use when documenting progress of a customer’s activities with included dates.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Void Attendance Letter</w:t>
      </w:r>
      <w:r>
        <w:rPr>
          <w:szCs w:val="24"/>
        </w:rPr>
        <w:tab/>
        <w:t>Indicates a 50%, 75%, or 100% Attendance letter was printed, but not mailed, and explains why.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Voucher Cancellation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Cancelled voucher because customer is no longer in need of it.</w:t>
      </w:r>
    </w:p>
    <w:p w:rsidR="0070613E" w:rsidRDefault="0070613E" w:rsidP="0070613E">
      <w:pPr>
        <w:spacing w:after="0" w:line="240" w:lineRule="auto"/>
        <w:rPr>
          <w:szCs w:val="24"/>
        </w:rPr>
      </w:pPr>
      <w:r>
        <w:rPr>
          <w:szCs w:val="24"/>
        </w:rPr>
        <w:t>Voucher Pick up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 needs to pick up voucher at career office or customer picked up voucher at CO.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Waitlist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Use when you place a customer’s name on the waitlist for financial aid for child care.</w:t>
      </w:r>
    </w:p>
    <w:p w:rsidR="00CF6018" w:rsidRDefault="00CF6018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Withdrawal-CC</w:t>
      </w:r>
      <w:r>
        <w:rPr>
          <w:szCs w:val="24"/>
        </w:rPr>
        <w:tab/>
        <w:t>Notification from parent that child care service is no longer needed.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Work Orien/Job Search Map</w:t>
      </w:r>
      <w:r>
        <w:rPr>
          <w:szCs w:val="24"/>
        </w:rPr>
        <w:tab/>
        <w:t>Conducted a work orientation and completed a Job Search Map for TANF and SNAP applicant.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Work Orien/Conditional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Conducted a work orientation for a customer tagged as a Conditional (TANF) applicant.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Work Orientation/2P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Conducted a work orientation for a 2-parent family.</w:t>
      </w:r>
    </w:p>
    <w:p w:rsidR="00845F48" w:rsidRDefault="00845F48" w:rsidP="00570D4A">
      <w:pPr>
        <w:spacing w:after="0" w:line="240" w:lineRule="auto"/>
        <w:rPr>
          <w:szCs w:val="24"/>
        </w:rPr>
      </w:pPr>
      <w:r>
        <w:rPr>
          <w:szCs w:val="24"/>
        </w:rPr>
        <w:t>Youth Challenge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Documents the youth challenge for eligibility purposes.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15-Day CC Closure Letter</w:t>
      </w:r>
      <w:r>
        <w:rPr>
          <w:szCs w:val="24"/>
        </w:rPr>
        <w:tab/>
      </w:r>
      <w:r>
        <w:rPr>
          <w:szCs w:val="24"/>
        </w:rPr>
        <w:tab/>
        <w:t>Sent customer letter stating she has 15 days to make other child care arrangements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36-Day CC Recert Letter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Sent customer letter informing her there are 36 days before recertification is needed.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50% Attendance Letter</w:t>
      </w:r>
      <w:r>
        <w:rPr>
          <w:szCs w:val="24"/>
        </w:rPr>
        <w:tab/>
        <w:t>15 absences used.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75% Attendance Letter</w:t>
      </w:r>
      <w:r>
        <w:rPr>
          <w:szCs w:val="24"/>
        </w:rPr>
        <w:tab/>
        <w:t>22 absences used.</w:t>
      </w:r>
    </w:p>
    <w:p w:rsidR="00570D4A" w:rsidRDefault="00570D4A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100% Attendance Letter</w:t>
      </w:r>
      <w:r>
        <w:rPr>
          <w:szCs w:val="24"/>
        </w:rPr>
        <w:tab/>
        <w:t>30 absences used; child care financial aid discontinued.</w:t>
      </w:r>
    </w:p>
    <w:p w:rsidR="00A87117" w:rsidRDefault="00A16793" w:rsidP="00570D4A">
      <w:pPr>
        <w:spacing w:after="0" w:line="240" w:lineRule="auto"/>
        <w:rPr>
          <w:szCs w:val="24"/>
        </w:rPr>
      </w:pPr>
      <w:r>
        <w:rPr>
          <w:bCs/>
        </w:rPr>
        <w:br w:type="page"/>
      </w:r>
      <w:r w:rsidR="00A87117">
        <w:rPr>
          <w:b/>
          <w:sz w:val="32"/>
          <w:szCs w:val="32"/>
        </w:rPr>
        <w:lastRenderedPageBreak/>
        <w:t xml:space="preserve">Typically Entered into TWIST Counselor Notes by </w:t>
      </w:r>
      <w:r w:rsidR="00A87117">
        <w:rPr>
          <w:b/>
          <w:sz w:val="32"/>
          <w:szCs w:val="32"/>
          <w:u w:val="single"/>
        </w:rPr>
        <w:t>Financial Aid Payment Office Staff</w:t>
      </w:r>
    </w:p>
    <w:p w:rsidR="00A87117" w:rsidRDefault="00A87117" w:rsidP="00A87117">
      <w:pPr>
        <w:spacing w:after="0"/>
        <w:jc w:val="center"/>
        <w:rPr>
          <w:b/>
        </w:rPr>
      </w:pPr>
    </w:p>
    <w:p w:rsidR="00A87117" w:rsidRDefault="00A87117" w:rsidP="00C8143A">
      <w:pPr>
        <w:spacing w:after="0" w:line="360" w:lineRule="auto"/>
        <w:ind w:firstLine="720"/>
        <w:rPr>
          <w:b/>
          <w:szCs w:val="24"/>
        </w:rPr>
      </w:pPr>
      <w:r>
        <w:rPr>
          <w:b/>
          <w:szCs w:val="24"/>
        </w:rPr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CCAA Card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Parent requested new CCAA attendance card.</w:t>
      </w:r>
      <w:r>
        <w:rPr>
          <w:szCs w:val="24"/>
        </w:rPr>
        <w:tab/>
      </w:r>
      <w:r>
        <w:rPr>
          <w:szCs w:val="24"/>
        </w:rPr>
        <w:tab/>
      </w:r>
    </w:p>
    <w:p w:rsidR="0032204C" w:rsidRDefault="0032204C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Child Care Inquiry</w:t>
      </w:r>
      <w:r>
        <w:rPr>
          <w:szCs w:val="24"/>
        </w:rPr>
        <w:tab/>
        <w:t>Customer contacted FAPO with a child care-related inquiry.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Facility Closure</w:t>
      </w:r>
      <w:r>
        <w:rPr>
          <w:szCs w:val="24"/>
        </w:rPr>
        <w:tab/>
        <w:t>Facility closed or closing; parent has 15 days to find provider.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New CCAA Card Mailed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Mailed a new CCAA card to the customer.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Parent Withdrawal</w:t>
      </w:r>
      <w:r>
        <w:rPr>
          <w:szCs w:val="24"/>
        </w:rPr>
        <w:tab/>
        <w:t>Provider informed FAPO parent no longer needs child care.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Recoup-Allow w/Pymt Agr</w:t>
      </w:r>
      <w:r>
        <w:rPr>
          <w:szCs w:val="24"/>
        </w:rPr>
        <w:tab/>
        <w:t>Fact finding complete, parent in recoup, needs to submit Pymt Agr before eligibility is re</w:t>
      </w:r>
      <w:r w:rsidR="000C583A">
        <w:rPr>
          <w:szCs w:val="24"/>
        </w:rPr>
        <w:t>-</w:t>
      </w:r>
      <w:r>
        <w:rPr>
          <w:szCs w:val="24"/>
        </w:rPr>
        <w:t>deter</w:t>
      </w:r>
      <w:r w:rsidR="00C8143A">
        <w:rPr>
          <w:szCs w:val="24"/>
        </w:rPr>
        <w:t>mined</w:t>
      </w:r>
      <w:r>
        <w:rPr>
          <w:szCs w:val="24"/>
        </w:rPr>
        <w:t>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Recoup-Do Not Allow</w:t>
      </w:r>
      <w:r>
        <w:rPr>
          <w:szCs w:val="24"/>
        </w:rPr>
        <w:tab/>
        <w:t>Fact finding complete; parent is in recoupment and must pay balance in full before eligible for child care financial aid.  Note:  Include the balance amount due in the note.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Recoup-Pymt Agr Recv’d</w:t>
      </w:r>
      <w:r>
        <w:rPr>
          <w:szCs w:val="24"/>
        </w:rPr>
        <w:tab/>
        <w:t>Parent has agreed to replay amount due to WS and can have his/her eligibility re</w:t>
      </w:r>
      <w:r w:rsidR="000C583A">
        <w:rPr>
          <w:szCs w:val="24"/>
        </w:rPr>
        <w:t>-</w:t>
      </w:r>
      <w:r>
        <w:rPr>
          <w:szCs w:val="24"/>
        </w:rPr>
        <w:t>determined.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Recoup Pymt Late Note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Customer’s recoupment payment is late.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Recoup-No Violation</w:t>
      </w:r>
      <w:r>
        <w:rPr>
          <w:szCs w:val="24"/>
        </w:rPr>
        <w:tab/>
        <w:t>Fact finding complete; no evidence to support violation of WS policies. Re</w:t>
      </w:r>
      <w:r w:rsidR="000C583A">
        <w:rPr>
          <w:szCs w:val="24"/>
        </w:rPr>
        <w:t>-</w:t>
      </w:r>
      <w:r>
        <w:rPr>
          <w:szCs w:val="24"/>
        </w:rPr>
        <w:t xml:space="preserve">determine eligibility. 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Transfer Provider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Parent changed child care providers.</w:t>
      </w:r>
    </w:p>
    <w:p w:rsidR="00A87117" w:rsidRDefault="00A87117" w:rsidP="002C48D5">
      <w:pPr>
        <w:spacing w:after="0" w:line="240" w:lineRule="auto"/>
        <w:ind w:left="3600" w:hanging="3600"/>
        <w:rPr>
          <w:b/>
          <w:szCs w:val="24"/>
        </w:rPr>
      </w:pPr>
      <w:r>
        <w:rPr>
          <w:szCs w:val="24"/>
        </w:rPr>
        <w:t>TWC Review</w:t>
      </w:r>
      <w:r>
        <w:rPr>
          <w:szCs w:val="24"/>
        </w:rPr>
        <w:tab/>
        <w:t>Findings of the review forwarded to TWC Office of Investigation (OI) in Austin.  Child care financial aid denied until further notice.</w:t>
      </w:r>
    </w:p>
    <w:p w:rsidR="00A87117" w:rsidRDefault="00A87117" w:rsidP="002C48D5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Vendor Refunded $$</w:t>
      </w:r>
      <w:r>
        <w:rPr>
          <w:szCs w:val="24"/>
        </w:rPr>
        <w:tab/>
        <w:t>Documents a vendor refunded all or part of monies received from FAPO; indicates the type of fund credited (school, work-related, etc.) to reset the balance in that financial aid category.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Vendor Enrollment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Enrollment and data entry has been completed for a Regulated or Unregulated Vendor</w:t>
      </w:r>
    </w:p>
    <w:p w:rsidR="00A87117" w:rsidRDefault="00A87117" w:rsidP="002C48D5">
      <w:pPr>
        <w:spacing w:after="0" w:line="240" w:lineRule="auto"/>
        <w:rPr>
          <w:szCs w:val="24"/>
        </w:rPr>
      </w:pPr>
      <w:r>
        <w:rPr>
          <w:szCs w:val="24"/>
        </w:rPr>
        <w:t>Vendor Maintenance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Update action taken on existing Vendor (Holiday Schedules, 2404’s, Direct Deposit, </w:t>
      </w:r>
      <w:r w:rsidR="000C583A">
        <w:rPr>
          <w:szCs w:val="24"/>
        </w:rPr>
        <w:t>etc.</w:t>
      </w:r>
      <w:r>
        <w:rPr>
          <w:szCs w:val="24"/>
        </w:rPr>
        <w:t xml:space="preserve">) 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1</w:t>
      </w:r>
      <w:r>
        <w:rPr>
          <w:szCs w:val="24"/>
          <w:vertAlign w:val="superscript"/>
        </w:rPr>
        <w:t>st</w:t>
      </w:r>
      <w:r>
        <w:rPr>
          <w:szCs w:val="24"/>
        </w:rPr>
        <w:t xml:space="preserve"> Recoup Notice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Notice mailed to customer that recoupment plan has been developed and awaiting her response.</w:t>
      </w:r>
    </w:p>
    <w:p w:rsidR="00570D4A" w:rsidRDefault="00570D4A" w:rsidP="00570D4A">
      <w:pPr>
        <w:spacing w:after="0" w:line="240" w:lineRule="auto"/>
        <w:rPr>
          <w:szCs w:val="24"/>
        </w:rPr>
      </w:pPr>
      <w:r>
        <w:rPr>
          <w:szCs w:val="24"/>
        </w:rPr>
        <w:t>2nd Recoup Notice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Second notice mailed to customer awaiting his/her response to recoupment plan.</w:t>
      </w:r>
    </w:p>
    <w:p w:rsidR="007C00C9" w:rsidRDefault="007C00C9" w:rsidP="002916DE">
      <w:pPr>
        <w:spacing w:after="0"/>
        <w:jc w:val="center"/>
        <w:rPr>
          <w:b/>
          <w:sz w:val="32"/>
          <w:szCs w:val="32"/>
        </w:rPr>
      </w:pPr>
    </w:p>
    <w:p w:rsidR="002E2D80" w:rsidRDefault="002E2D8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7117" w:rsidRPr="000B0178" w:rsidRDefault="00A87117" w:rsidP="002916D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Entered Into Provider Comments Section in TWIST by </w:t>
      </w:r>
      <w:r w:rsidRPr="000B0178">
        <w:rPr>
          <w:b/>
          <w:sz w:val="32"/>
          <w:szCs w:val="32"/>
          <w:u w:val="single"/>
        </w:rPr>
        <w:t>Financial Aid Payment Office Staff</w:t>
      </w:r>
    </w:p>
    <w:p w:rsidR="00A87117" w:rsidRDefault="00A87117" w:rsidP="002916DE">
      <w:pPr>
        <w:spacing w:before="120" w:after="0"/>
        <w:ind w:firstLine="720"/>
        <w:rPr>
          <w:b/>
          <w:sz w:val="24"/>
          <w:szCs w:val="24"/>
        </w:rPr>
      </w:pPr>
      <w:r>
        <w:rPr>
          <w:b/>
          <w:szCs w:val="24"/>
        </w:rPr>
        <w:t>Subject Line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Description of What Note is About</w:t>
      </w:r>
    </w:p>
    <w:p w:rsidR="00A87117" w:rsidRPr="00A87117" w:rsidRDefault="00A87117" w:rsidP="00A87117">
      <w:pPr>
        <w:tabs>
          <w:tab w:val="left" w:pos="1125"/>
        </w:tabs>
        <w:spacing w:after="0"/>
        <w:ind w:firstLine="720"/>
        <w:rPr>
          <w:b/>
          <w:sz w:val="10"/>
          <w:szCs w:val="16"/>
        </w:rPr>
      </w:pPr>
      <w:r w:rsidRPr="00A87117">
        <w:rPr>
          <w:b/>
          <w:sz w:val="10"/>
          <w:szCs w:val="16"/>
        </w:rPr>
        <w:tab/>
      </w:r>
    </w:p>
    <w:p w:rsidR="0032204C" w:rsidRDefault="0032204C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Annual Review Complete</w:t>
      </w:r>
      <w:r>
        <w:rPr>
          <w:szCs w:val="24"/>
        </w:rPr>
        <w:tab/>
        <w:t>The vendor’s annual review has been completed.</w:t>
      </w:r>
    </w:p>
    <w:p w:rsidR="00A87117" w:rsidRDefault="00A87117" w:rsidP="00570D4A">
      <w:pPr>
        <w:spacing w:after="0" w:line="240" w:lineRule="auto"/>
        <w:ind w:left="3600" w:hanging="3600"/>
        <w:rPr>
          <w:sz w:val="24"/>
          <w:szCs w:val="24"/>
        </w:rPr>
      </w:pPr>
      <w:r>
        <w:rPr>
          <w:szCs w:val="24"/>
        </w:rPr>
        <w:t>Adverse Action</w:t>
      </w:r>
      <w:r>
        <w:rPr>
          <w:szCs w:val="24"/>
        </w:rPr>
        <w:tab/>
        <w:t>FAPO received notice from state agency-children removed, intake closed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Agreement Renewal</w:t>
      </w:r>
      <w:r>
        <w:rPr>
          <w:szCs w:val="24"/>
        </w:rPr>
        <w:tab/>
        <w:t>Provider has renewed agreement (TRS-annual, all others every 3 yrs)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Change of Address</w:t>
      </w:r>
      <w:r>
        <w:rPr>
          <w:szCs w:val="24"/>
        </w:rPr>
        <w:tab/>
        <w:t>Vendor reported a new address (new agreement required)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Change of Contact Info</w:t>
      </w:r>
      <w:r>
        <w:rPr>
          <w:szCs w:val="24"/>
        </w:rPr>
        <w:tab/>
        <w:t>Vendor reported a change in phone, email, mailing address</w:t>
      </w:r>
      <w:r w:rsidR="002C48D5">
        <w:rPr>
          <w:szCs w:val="24"/>
        </w:rPr>
        <w:t>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Child Care Inquiry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The customer contacted FAPO with a child care-related inquiry.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Close Intake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Vendor has not returned signed agreement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Collection of Attend. Card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Parent gave possession of card to vendor.</w:t>
      </w:r>
    </w:p>
    <w:p w:rsidR="00A87117" w:rsidRDefault="00A87117" w:rsidP="00570D4A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Collection of POS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Indicates staff collected Point of Sale machine from a vendor and explains why.</w:t>
      </w:r>
      <w:r>
        <w:rPr>
          <w:rFonts w:cs="Calibri"/>
          <w:szCs w:val="24"/>
        </w:rPr>
        <w:tab/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Corrective Action</w:t>
      </w:r>
      <w:r>
        <w:rPr>
          <w:szCs w:val="24"/>
        </w:rPr>
        <w:tab/>
        <w:t>Recv’d notice from state agency (probationary status) children remain, new enrollment closed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Emergency Closure</w:t>
      </w:r>
      <w:r>
        <w:rPr>
          <w:szCs w:val="24"/>
        </w:rPr>
        <w:tab/>
        <w:t>Facility is not in operation due to inclement weather, fire, flood, etc.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FC-Forms Not Returned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The vendor representative failed to return requested documents (list documents).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FC-Ineligible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The facility is not eligible to operate.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FC-License-EIN Change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This vendor was closed due to a change.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FC-No Longer Operating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Facility no longer in operation.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FC-Owner Changed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The vendor owner is no longer operating the facility.</w:t>
      </w:r>
      <w:r>
        <w:rPr>
          <w:szCs w:val="24"/>
        </w:rPr>
        <w:tab/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FC-Per DFPS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This vendor was identified as ineligible to operate per a report from the Texas Department of Family and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Protective Services.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FC-Withdrawal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Vendor no longer wants to be in the Workforce Solutions Network.</w:t>
      </w:r>
    </w:p>
    <w:p w:rsidR="0032204C" w:rsidRDefault="0032204C" w:rsidP="00570D4A">
      <w:pPr>
        <w:spacing w:after="0" w:line="240" w:lineRule="auto"/>
        <w:rPr>
          <w:szCs w:val="24"/>
        </w:rPr>
      </w:pPr>
      <w:r>
        <w:rPr>
          <w:szCs w:val="24"/>
        </w:rPr>
        <w:t>Holidays Request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Vendor’s holiday requests have been received and entered in TWIST.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IRS Levy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FAPO received IRS levy-vendor payments withheld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Payment Dispute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Situation is escalating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POS Machine Malfunction</w:t>
      </w:r>
      <w:r>
        <w:rPr>
          <w:szCs w:val="24"/>
        </w:rPr>
        <w:tab/>
      </w:r>
      <w:r>
        <w:rPr>
          <w:szCs w:val="24"/>
        </w:rPr>
        <w:tab/>
        <w:t>Vendor reported problems with POS machine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Rate Increase</w:t>
      </w:r>
      <w:r>
        <w:rPr>
          <w:szCs w:val="24"/>
        </w:rPr>
        <w:tab/>
        <w:t>Provider submitted new rates, state board increased rates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ind w:left="3600" w:hanging="3600"/>
        <w:rPr>
          <w:szCs w:val="24"/>
        </w:rPr>
      </w:pPr>
      <w:r>
        <w:rPr>
          <w:szCs w:val="24"/>
        </w:rPr>
        <w:t>Recoupment</w:t>
      </w:r>
      <w:r>
        <w:rPr>
          <w:szCs w:val="24"/>
        </w:rPr>
        <w:tab/>
        <w:t>Vendor owes WS &amp; funds could not be recouped through TWIST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Refusal of Service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Vendor refuses to provide care, parent allowed to transfer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Svc Improvement Agr (SIA)</w:t>
      </w:r>
      <w:r>
        <w:rPr>
          <w:szCs w:val="24"/>
        </w:rPr>
        <w:tab/>
      </w:r>
      <w:r>
        <w:rPr>
          <w:szCs w:val="24"/>
        </w:rPr>
        <w:tab/>
        <w:t xml:space="preserve">Vendor </w:t>
      </w:r>
      <w:r w:rsidR="002C48D5">
        <w:rPr>
          <w:szCs w:val="24"/>
        </w:rPr>
        <w:t xml:space="preserve">is </w:t>
      </w:r>
      <w:r>
        <w:rPr>
          <w:szCs w:val="24"/>
        </w:rPr>
        <w:t>in possession of attendance card</w:t>
      </w:r>
      <w:r w:rsidR="002C48D5">
        <w:rPr>
          <w:szCs w:val="24"/>
        </w:rPr>
        <w:t>.</w:t>
      </w:r>
    </w:p>
    <w:p w:rsidR="00A87117" w:rsidRDefault="00A87117" w:rsidP="00570D4A">
      <w:pPr>
        <w:spacing w:after="0" w:line="240" w:lineRule="auto"/>
        <w:rPr>
          <w:szCs w:val="24"/>
        </w:rPr>
      </w:pPr>
      <w:r>
        <w:rPr>
          <w:szCs w:val="24"/>
        </w:rPr>
        <w:t>TWC Freeze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FAPO received TWC freeze-vendor payments withheld</w:t>
      </w:r>
      <w:r w:rsidR="002C48D5">
        <w:rPr>
          <w:szCs w:val="24"/>
        </w:rPr>
        <w:t>.</w:t>
      </w:r>
    </w:p>
    <w:p w:rsidR="005C12BE" w:rsidRDefault="005C12BE" w:rsidP="00570D4A">
      <w:pPr>
        <w:spacing w:after="0" w:line="240" w:lineRule="auto"/>
        <w:rPr>
          <w:szCs w:val="24"/>
        </w:rPr>
      </w:pPr>
      <w:r>
        <w:rPr>
          <w:szCs w:val="24"/>
        </w:rPr>
        <w:t>Vendor Forms Received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Forms have been received from the vendor.</w:t>
      </w:r>
      <w:r>
        <w:rPr>
          <w:szCs w:val="24"/>
        </w:rPr>
        <w:tab/>
      </w:r>
    </w:p>
    <w:p w:rsidR="00A87117" w:rsidRPr="00A87117" w:rsidRDefault="00A87117" w:rsidP="00570D4A">
      <w:pPr>
        <w:spacing w:after="0" w:line="240" w:lineRule="auto"/>
        <w:rPr>
          <w:rFonts w:cs="Calibri"/>
          <w:sz w:val="16"/>
          <w:szCs w:val="24"/>
        </w:rPr>
      </w:pPr>
      <w:r>
        <w:rPr>
          <w:rFonts w:cs="Calibri"/>
          <w:szCs w:val="24"/>
        </w:rPr>
        <w:tab/>
      </w:r>
    </w:p>
    <w:p w:rsidR="00A87117" w:rsidRPr="00A87117" w:rsidRDefault="00A87117" w:rsidP="00570D4A">
      <w:pPr>
        <w:spacing w:after="0" w:line="240" w:lineRule="auto"/>
        <w:rPr>
          <w:i/>
          <w:sz w:val="10"/>
          <w:szCs w:val="24"/>
        </w:rPr>
      </w:pPr>
    </w:p>
    <w:sectPr w:rsidR="00A87117" w:rsidRPr="00A87117" w:rsidSect="00620CD1">
      <w:footerReference w:type="default" r:id="rId8"/>
      <w:pgSz w:w="15840" w:h="12240" w:orient="landscape"/>
      <w:pgMar w:top="1152" w:right="1296" w:bottom="864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7F" w:rsidRDefault="0082487F" w:rsidP="00A87B62">
      <w:pPr>
        <w:spacing w:after="0" w:line="240" w:lineRule="auto"/>
      </w:pPr>
      <w:r>
        <w:separator/>
      </w:r>
    </w:p>
  </w:endnote>
  <w:endnote w:type="continuationSeparator" w:id="0">
    <w:p w:rsidR="0082487F" w:rsidRDefault="0082487F" w:rsidP="00A8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2A1" w:rsidRDefault="004C72A1">
    <w:pPr>
      <w:pStyle w:val="Footer"/>
    </w:pPr>
    <w:r>
      <w:tab/>
    </w:r>
    <w:r w:rsidR="00807B2E">
      <w:t>06/07/2018</w:t>
    </w:r>
  </w:p>
  <w:p w:rsidR="008D7BAC" w:rsidRPr="002916DE" w:rsidRDefault="008D7BAC" w:rsidP="002916DE">
    <w:pPr>
      <w:shd w:val="clear" w:color="auto" w:fill="FFFFFF"/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22222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7F" w:rsidRDefault="0082487F" w:rsidP="00A87B62">
      <w:pPr>
        <w:spacing w:after="0" w:line="240" w:lineRule="auto"/>
      </w:pPr>
      <w:r>
        <w:separator/>
      </w:r>
    </w:p>
  </w:footnote>
  <w:footnote w:type="continuationSeparator" w:id="0">
    <w:p w:rsidR="0082487F" w:rsidRDefault="0082487F" w:rsidP="00A8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FF2"/>
    <w:multiLevelType w:val="hybridMultilevel"/>
    <w:tmpl w:val="DF50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7B22"/>
    <w:multiLevelType w:val="hybridMultilevel"/>
    <w:tmpl w:val="39783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2241"/>
    <w:multiLevelType w:val="hybridMultilevel"/>
    <w:tmpl w:val="BF4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CE3"/>
    <w:multiLevelType w:val="hybridMultilevel"/>
    <w:tmpl w:val="418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6F1B"/>
    <w:multiLevelType w:val="hybridMultilevel"/>
    <w:tmpl w:val="6EFE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7DA9"/>
    <w:multiLevelType w:val="hybridMultilevel"/>
    <w:tmpl w:val="46D0EEFC"/>
    <w:lvl w:ilvl="0" w:tplc="99C817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12E"/>
    <w:multiLevelType w:val="hybridMultilevel"/>
    <w:tmpl w:val="863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01008"/>
    <w:multiLevelType w:val="hybridMultilevel"/>
    <w:tmpl w:val="72F6D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40008D1"/>
    <w:multiLevelType w:val="hybridMultilevel"/>
    <w:tmpl w:val="F364FF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637FA"/>
    <w:multiLevelType w:val="hybridMultilevel"/>
    <w:tmpl w:val="AF0C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322E9"/>
    <w:multiLevelType w:val="hybridMultilevel"/>
    <w:tmpl w:val="F3AA4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1F2B"/>
    <w:multiLevelType w:val="hybridMultilevel"/>
    <w:tmpl w:val="EA4CF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C271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6F5D"/>
    <w:multiLevelType w:val="hybridMultilevel"/>
    <w:tmpl w:val="3B92D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7A04"/>
    <w:multiLevelType w:val="hybridMultilevel"/>
    <w:tmpl w:val="7C66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3DB"/>
    <w:multiLevelType w:val="hybridMultilevel"/>
    <w:tmpl w:val="B49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1D41"/>
    <w:multiLevelType w:val="hybridMultilevel"/>
    <w:tmpl w:val="1B5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0E2A"/>
    <w:multiLevelType w:val="hybridMultilevel"/>
    <w:tmpl w:val="4D620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34F7B"/>
    <w:multiLevelType w:val="hybridMultilevel"/>
    <w:tmpl w:val="D6C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527D"/>
    <w:multiLevelType w:val="hybridMultilevel"/>
    <w:tmpl w:val="7F823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27E15"/>
    <w:multiLevelType w:val="hybridMultilevel"/>
    <w:tmpl w:val="80A83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B3E6D"/>
    <w:multiLevelType w:val="hybridMultilevel"/>
    <w:tmpl w:val="1BC4B2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2170C"/>
    <w:multiLevelType w:val="multilevel"/>
    <w:tmpl w:val="AD12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firstLine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C62EC2"/>
    <w:multiLevelType w:val="hybridMultilevel"/>
    <w:tmpl w:val="084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16C89"/>
    <w:multiLevelType w:val="hybridMultilevel"/>
    <w:tmpl w:val="31B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E5B78"/>
    <w:multiLevelType w:val="hybridMultilevel"/>
    <w:tmpl w:val="A3DE2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E0C7A"/>
    <w:multiLevelType w:val="hybridMultilevel"/>
    <w:tmpl w:val="CC8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E545B"/>
    <w:multiLevelType w:val="hybridMultilevel"/>
    <w:tmpl w:val="7D50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1E9C"/>
    <w:multiLevelType w:val="hybridMultilevel"/>
    <w:tmpl w:val="E12298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B505D41"/>
    <w:multiLevelType w:val="hybridMultilevel"/>
    <w:tmpl w:val="1E98EF64"/>
    <w:lvl w:ilvl="0" w:tplc="59581F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1134"/>
    <w:multiLevelType w:val="hybridMultilevel"/>
    <w:tmpl w:val="5E5A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1507E"/>
    <w:multiLevelType w:val="hybridMultilevel"/>
    <w:tmpl w:val="6EC62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42598"/>
    <w:multiLevelType w:val="hybridMultilevel"/>
    <w:tmpl w:val="818C3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F6554"/>
    <w:multiLevelType w:val="hybridMultilevel"/>
    <w:tmpl w:val="A51E02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912E7"/>
    <w:multiLevelType w:val="hybridMultilevel"/>
    <w:tmpl w:val="A344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61E2"/>
    <w:multiLevelType w:val="hybridMultilevel"/>
    <w:tmpl w:val="B6FA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83829"/>
    <w:multiLevelType w:val="hybridMultilevel"/>
    <w:tmpl w:val="938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412B"/>
    <w:multiLevelType w:val="hybridMultilevel"/>
    <w:tmpl w:val="B0B8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065E6"/>
    <w:multiLevelType w:val="hybridMultilevel"/>
    <w:tmpl w:val="DEE6B81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7ADC0A09"/>
    <w:multiLevelType w:val="hybridMultilevel"/>
    <w:tmpl w:val="7C8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545C5"/>
    <w:multiLevelType w:val="hybridMultilevel"/>
    <w:tmpl w:val="97D42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764E"/>
    <w:multiLevelType w:val="multilevel"/>
    <w:tmpl w:val="A080CAD2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  <w:pPr>
        <w:ind w:left="720"/>
      </w:pPr>
    </w:lvl>
    <w:lvl w:ilvl="2">
      <w:start w:val="1"/>
      <w:numFmt w:val="decimal"/>
      <w:pStyle w:val="Heading3"/>
      <w:lvlText w:val="%3."/>
      <w:lvlJc w:val="left"/>
      <w:pPr>
        <w:ind w:left="1440"/>
      </w:pPr>
    </w:lvl>
    <w:lvl w:ilvl="3">
      <w:start w:val="1"/>
      <w:numFmt w:val="bullet"/>
      <w:lvlText w:val="o"/>
      <w:lvlJc w:val="left"/>
      <w:pPr>
        <w:ind w:left="2160"/>
      </w:pPr>
      <w:rPr>
        <w:rFonts w:ascii="Courier New" w:hAnsi="Courier New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</w:lvl>
    <w:lvl w:ilvl="5">
      <w:start w:val="1"/>
      <w:numFmt w:val="lowerLetter"/>
      <w:pStyle w:val="Heading6"/>
      <w:lvlText w:val="(%6)"/>
      <w:lvlJc w:val="left"/>
      <w:pPr>
        <w:ind w:left="3600"/>
      </w:pPr>
    </w:lvl>
    <w:lvl w:ilvl="6">
      <w:start w:val="1"/>
      <w:numFmt w:val="lowerRoman"/>
      <w:pStyle w:val="Heading7"/>
      <w:lvlText w:val="(%7)"/>
      <w:lvlJc w:val="left"/>
      <w:pPr>
        <w:ind w:left="4320"/>
      </w:pPr>
    </w:lvl>
    <w:lvl w:ilvl="7">
      <w:start w:val="1"/>
      <w:numFmt w:val="lowerLetter"/>
      <w:pStyle w:val="Heading8"/>
      <w:lvlText w:val="(%8)"/>
      <w:lvlJc w:val="left"/>
      <w:pPr>
        <w:ind w:left="5040"/>
      </w:pPr>
    </w:lvl>
    <w:lvl w:ilvl="8">
      <w:start w:val="1"/>
      <w:numFmt w:val="lowerRoman"/>
      <w:pStyle w:val="Heading9"/>
      <w:lvlText w:val="(%9)"/>
      <w:lvlJc w:val="left"/>
      <w:pPr>
        <w:ind w:left="5760"/>
      </w:pPr>
    </w:lvl>
  </w:abstractNum>
  <w:abstractNum w:abstractNumId="41" w15:restartNumberingAfterBreak="0">
    <w:nsid w:val="7F703FC5"/>
    <w:multiLevelType w:val="hybridMultilevel"/>
    <w:tmpl w:val="567E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8"/>
  </w:num>
  <w:num w:numId="4">
    <w:abstractNumId w:val="13"/>
  </w:num>
  <w:num w:numId="5">
    <w:abstractNumId w:val="25"/>
  </w:num>
  <w:num w:numId="6">
    <w:abstractNumId w:val="15"/>
  </w:num>
  <w:num w:numId="7">
    <w:abstractNumId w:val="41"/>
  </w:num>
  <w:num w:numId="8">
    <w:abstractNumId w:val="2"/>
  </w:num>
  <w:num w:numId="9">
    <w:abstractNumId w:val="4"/>
  </w:num>
  <w:num w:numId="10">
    <w:abstractNumId w:val="26"/>
  </w:num>
  <w:num w:numId="11">
    <w:abstractNumId w:val="40"/>
  </w:num>
  <w:num w:numId="12">
    <w:abstractNumId w:val="21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2"/>
  </w:num>
  <w:num w:numId="17">
    <w:abstractNumId w:val="19"/>
  </w:num>
  <w:num w:numId="18">
    <w:abstractNumId w:val="32"/>
  </w:num>
  <w:num w:numId="19">
    <w:abstractNumId w:val="20"/>
  </w:num>
  <w:num w:numId="20">
    <w:abstractNumId w:val="31"/>
  </w:num>
  <w:num w:numId="21">
    <w:abstractNumId w:val="18"/>
  </w:num>
  <w:num w:numId="22">
    <w:abstractNumId w:val="10"/>
  </w:num>
  <w:num w:numId="23">
    <w:abstractNumId w:val="39"/>
  </w:num>
  <w:num w:numId="24">
    <w:abstractNumId w:val="1"/>
  </w:num>
  <w:num w:numId="25">
    <w:abstractNumId w:val="16"/>
  </w:num>
  <w:num w:numId="26">
    <w:abstractNumId w:val="12"/>
  </w:num>
  <w:num w:numId="27">
    <w:abstractNumId w:val="28"/>
  </w:num>
  <w:num w:numId="28">
    <w:abstractNumId w:val="29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33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6"/>
  </w:num>
  <w:num w:numId="40">
    <w:abstractNumId w:val="30"/>
  </w:num>
  <w:num w:numId="41">
    <w:abstractNumId w:val="3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7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cfcf8,#ff6,#ff9,#ffc,#ffff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0C"/>
    <w:rsid w:val="00004A5E"/>
    <w:rsid w:val="000056D5"/>
    <w:rsid w:val="00006B2E"/>
    <w:rsid w:val="00023051"/>
    <w:rsid w:val="000355D8"/>
    <w:rsid w:val="00045318"/>
    <w:rsid w:val="00047CC1"/>
    <w:rsid w:val="00083EF2"/>
    <w:rsid w:val="00093A08"/>
    <w:rsid w:val="00093E19"/>
    <w:rsid w:val="000A29C0"/>
    <w:rsid w:val="000A5AD7"/>
    <w:rsid w:val="000B0178"/>
    <w:rsid w:val="000B719E"/>
    <w:rsid w:val="000C583A"/>
    <w:rsid w:val="000D0CBE"/>
    <w:rsid w:val="000D1C86"/>
    <w:rsid w:val="000D2747"/>
    <w:rsid w:val="000D507E"/>
    <w:rsid w:val="000E6832"/>
    <w:rsid w:val="000E6EF6"/>
    <w:rsid w:val="000F081B"/>
    <w:rsid w:val="00101EDD"/>
    <w:rsid w:val="0011070F"/>
    <w:rsid w:val="00115097"/>
    <w:rsid w:val="00142D6E"/>
    <w:rsid w:val="00162D7C"/>
    <w:rsid w:val="001822E5"/>
    <w:rsid w:val="0018632A"/>
    <w:rsid w:val="00187D78"/>
    <w:rsid w:val="00191396"/>
    <w:rsid w:val="001939D2"/>
    <w:rsid w:val="001B31E3"/>
    <w:rsid w:val="001B4EDC"/>
    <w:rsid w:val="001C1790"/>
    <w:rsid w:val="001C7527"/>
    <w:rsid w:val="001D3D59"/>
    <w:rsid w:val="001D3D92"/>
    <w:rsid w:val="001E3A47"/>
    <w:rsid w:val="002035FB"/>
    <w:rsid w:val="0023134C"/>
    <w:rsid w:val="002322B5"/>
    <w:rsid w:val="00234754"/>
    <w:rsid w:val="0023621C"/>
    <w:rsid w:val="00251A97"/>
    <w:rsid w:val="002916DE"/>
    <w:rsid w:val="00292973"/>
    <w:rsid w:val="00293000"/>
    <w:rsid w:val="00297D7C"/>
    <w:rsid w:val="002A202D"/>
    <w:rsid w:val="002A28C3"/>
    <w:rsid w:val="002B5891"/>
    <w:rsid w:val="002B71BF"/>
    <w:rsid w:val="002B7473"/>
    <w:rsid w:val="002C2A6C"/>
    <w:rsid w:val="002C48D5"/>
    <w:rsid w:val="002D1095"/>
    <w:rsid w:val="002D2601"/>
    <w:rsid w:val="002E2D80"/>
    <w:rsid w:val="002E3C23"/>
    <w:rsid w:val="002E5438"/>
    <w:rsid w:val="002F00EF"/>
    <w:rsid w:val="002F29D4"/>
    <w:rsid w:val="00311C6D"/>
    <w:rsid w:val="003208BC"/>
    <w:rsid w:val="00321471"/>
    <w:rsid w:val="0032204C"/>
    <w:rsid w:val="00323F48"/>
    <w:rsid w:val="00334F6B"/>
    <w:rsid w:val="00367079"/>
    <w:rsid w:val="00370734"/>
    <w:rsid w:val="00380298"/>
    <w:rsid w:val="00381A14"/>
    <w:rsid w:val="003847F0"/>
    <w:rsid w:val="003A54D7"/>
    <w:rsid w:val="003B1E6F"/>
    <w:rsid w:val="003B4994"/>
    <w:rsid w:val="003B5FCF"/>
    <w:rsid w:val="003C4234"/>
    <w:rsid w:val="003C5020"/>
    <w:rsid w:val="003E0355"/>
    <w:rsid w:val="00412B4C"/>
    <w:rsid w:val="0042101C"/>
    <w:rsid w:val="00435200"/>
    <w:rsid w:val="004445FC"/>
    <w:rsid w:val="0044686F"/>
    <w:rsid w:val="004537D4"/>
    <w:rsid w:val="00455B2F"/>
    <w:rsid w:val="004655F3"/>
    <w:rsid w:val="0046708F"/>
    <w:rsid w:val="00474CA1"/>
    <w:rsid w:val="004770A2"/>
    <w:rsid w:val="00481A5B"/>
    <w:rsid w:val="004A54E2"/>
    <w:rsid w:val="004B74AF"/>
    <w:rsid w:val="004C72A1"/>
    <w:rsid w:val="004D2BCE"/>
    <w:rsid w:val="004E07F4"/>
    <w:rsid w:val="004E3157"/>
    <w:rsid w:val="004E3F6F"/>
    <w:rsid w:val="004F4EC5"/>
    <w:rsid w:val="00505375"/>
    <w:rsid w:val="00523DFA"/>
    <w:rsid w:val="0052510F"/>
    <w:rsid w:val="00535795"/>
    <w:rsid w:val="00536BA5"/>
    <w:rsid w:val="0054204C"/>
    <w:rsid w:val="00543ACF"/>
    <w:rsid w:val="00570D4A"/>
    <w:rsid w:val="00570E7C"/>
    <w:rsid w:val="00583B93"/>
    <w:rsid w:val="005A1D24"/>
    <w:rsid w:val="005B204E"/>
    <w:rsid w:val="005C12BE"/>
    <w:rsid w:val="005C7B5B"/>
    <w:rsid w:val="005D0C10"/>
    <w:rsid w:val="005D57D4"/>
    <w:rsid w:val="005E5386"/>
    <w:rsid w:val="005F137F"/>
    <w:rsid w:val="006024B8"/>
    <w:rsid w:val="006104E3"/>
    <w:rsid w:val="00620CD1"/>
    <w:rsid w:val="006337AE"/>
    <w:rsid w:val="00634B14"/>
    <w:rsid w:val="00637E12"/>
    <w:rsid w:val="006636D7"/>
    <w:rsid w:val="0066443A"/>
    <w:rsid w:val="00671E9A"/>
    <w:rsid w:val="0068351E"/>
    <w:rsid w:val="00684B81"/>
    <w:rsid w:val="006873A1"/>
    <w:rsid w:val="00687901"/>
    <w:rsid w:val="006908CF"/>
    <w:rsid w:val="00693861"/>
    <w:rsid w:val="006A0DF2"/>
    <w:rsid w:val="006A59E8"/>
    <w:rsid w:val="006B2EA6"/>
    <w:rsid w:val="006D5C54"/>
    <w:rsid w:val="006D6D39"/>
    <w:rsid w:val="006F4C64"/>
    <w:rsid w:val="006F5FBE"/>
    <w:rsid w:val="00701734"/>
    <w:rsid w:val="0070613E"/>
    <w:rsid w:val="00712F74"/>
    <w:rsid w:val="00727537"/>
    <w:rsid w:val="00734323"/>
    <w:rsid w:val="00737321"/>
    <w:rsid w:val="007423E3"/>
    <w:rsid w:val="00745FCB"/>
    <w:rsid w:val="00746547"/>
    <w:rsid w:val="007556CE"/>
    <w:rsid w:val="00756FAF"/>
    <w:rsid w:val="00761FED"/>
    <w:rsid w:val="007741A2"/>
    <w:rsid w:val="00777707"/>
    <w:rsid w:val="007859BF"/>
    <w:rsid w:val="00795FAD"/>
    <w:rsid w:val="007B02B0"/>
    <w:rsid w:val="007C00C9"/>
    <w:rsid w:val="007C2389"/>
    <w:rsid w:val="007C24DB"/>
    <w:rsid w:val="007C2E26"/>
    <w:rsid w:val="007D4AEC"/>
    <w:rsid w:val="007D51F8"/>
    <w:rsid w:val="00801BF9"/>
    <w:rsid w:val="0080533B"/>
    <w:rsid w:val="00807B2E"/>
    <w:rsid w:val="00811C64"/>
    <w:rsid w:val="0082487F"/>
    <w:rsid w:val="00843061"/>
    <w:rsid w:val="00844CCC"/>
    <w:rsid w:val="00845F48"/>
    <w:rsid w:val="00850C26"/>
    <w:rsid w:val="00853D2C"/>
    <w:rsid w:val="00855EE0"/>
    <w:rsid w:val="00856F0C"/>
    <w:rsid w:val="00880136"/>
    <w:rsid w:val="008957F8"/>
    <w:rsid w:val="008A374C"/>
    <w:rsid w:val="008B5FF3"/>
    <w:rsid w:val="008B7504"/>
    <w:rsid w:val="008B7F4B"/>
    <w:rsid w:val="008C1E62"/>
    <w:rsid w:val="008D0E37"/>
    <w:rsid w:val="008D7235"/>
    <w:rsid w:val="008D7BAC"/>
    <w:rsid w:val="008E06A0"/>
    <w:rsid w:val="008F0326"/>
    <w:rsid w:val="008F5C48"/>
    <w:rsid w:val="009003EE"/>
    <w:rsid w:val="00912AED"/>
    <w:rsid w:val="00923D43"/>
    <w:rsid w:val="00926C74"/>
    <w:rsid w:val="009300BB"/>
    <w:rsid w:val="009365BA"/>
    <w:rsid w:val="00940786"/>
    <w:rsid w:val="00950BF1"/>
    <w:rsid w:val="0095507B"/>
    <w:rsid w:val="00980E31"/>
    <w:rsid w:val="009A23AB"/>
    <w:rsid w:val="009A5F99"/>
    <w:rsid w:val="009A71B8"/>
    <w:rsid w:val="009B4184"/>
    <w:rsid w:val="009B7F83"/>
    <w:rsid w:val="009C01BE"/>
    <w:rsid w:val="009C1922"/>
    <w:rsid w:val="009C2105"/>
    <w:rsid w:val="009E491C"/>
    <w:rsid w:val="009E4B3C"/>
    <w:rsid w:val="009E5085"/>
    <w:rsid w:val="009E6CD7"/>
    <w:rsid w:val="00A03045"/>
    <w:rsid w:val="00A16793"/>
    <w:rsid w:val="00A17B43"/>
    <w:rsid w:val="00A521E8"/>
    <w:rsid w:val="00A540A0"/>
    <w:rsid w:val="00A604E9"/>
    <w:rsid w:val="00A70151"/>
    <w:rsid w:val="00A738E9"/>
    <w:rsid w:val="00A75B23"/>
    <w:rsid w:val="00A87117"/>
    <w:rsid w:val="00A87B62"/>
    <w:rsid w:val="00AA263E"/>
    <w:rsid w:val="00AA7DEB"/>
    <w:rsid w:val="00AC6856"/>
    <w:rsid w:val="00AC6D6C"/>
    <w:rsid w:val="00AC6F9C"/>
    <w:rsid w:val="00AE25B0"/>
    <w:rsid w:val="00AE69B7"/>
    <w:rsid w:val="00AF08E4"/>
    <w:rsid w:val="00AF6C69"/>
    <w:rsid w:val="00B0421F"/>
    <w:rsid w:val="00B129B0"/>
    <w:rsid w:val="00B22DA1"/>
    <w:rsid w:val="00B31399"/>
    <w:rsid w:val="00B33920"/>
    <w:rsid w:val="00B36D3A"/>
    <w:rsid w:val="00B422CB"/>
    <w:rsid w:val="00B5675D"/>
    <w:rsid w:val="00B73D24"/>
    <w:rsid w:val="00B741BA"/>
    <w:rsid w:val="00B84BE1"/>
    <w:rsid w:val="00B92334"/>
    <w:rsid w:val="00B9702E"/>
    <w:rsid w:val="00BA0F93"/>
    <w:rsid w:val="00BA54B6"/>
    <w:rsid w:val="00BA6C06"/>
    <w:rsid w:val="00BA7340"/>
    <w:rsid w:val="00BC45F3"/>
    <w:rsid w:val="00BD7A4B"/>
    <w:rsid w:val="00BF5D52"/>
    <w:rsid w:val="00BF6B0F"/>
    <w:rsid w:val="00C040B8"/>
    <w:rsid w:val="00C14C25"/>
    <w:rsid w:val="00C22B97"/>
    <w:rsid w:val="00C244D6"/>
    <w:rsid w:val="00C33BB5"/>
    <w:rsid w:val="00C50AE4"/>
    <w:rsid w:val="00C51831"/>
    <w:rsid w:val="00C63176"/>
    <w:rsid w:val="00C63E28"/>
    <w:rsid w:val="00C66AF0"/>
    <w:rsid w:val="00C749D1"/>
    <w:rsid w:val="00C775B7"/>
    <w:rsid w:val="00C77E37"/>
    <w:rsid w:val="00C809C0"/>
    <w:rsid w:val="00C8143A"/>
    <w:rsid w:val="00C82834"/>
    <w:rsid w:val="00C82BB8"/>
    <w:rsid w:val="00C90AE9"/>
    <w:rsid w:val="00CA0830"/>
    <w:rsid w:val="00CA45A4"/>
    <w:rsid w:val="00CC1452"/>
    <w:rsid w:val="00CC634C"/>
    <w:rsid w:val="00CD306E"/>
    <w:rsid w:val="00CD307F"/>
    <w:rsid w:val="00CD5672"/>
    <w:rsid w:val="00CE29C8"/>
    <w:rsid w:val="00CE3FD1"/>
    <w:rsid w:val="00CE5849"/>
    <w:rsid w:val="00CE6B84"/>
    <w:rsid w:val="00CE7678"/>
    <w:rsid w:val="00CF0FAF"/>
    <w:rsid w:val="00CF322D"/>
    <w:rsid w:val="00CF6018"/>
    <w:rsid w:val="00D02C49"/>
    <w:rsid w:val="00D06736"/>
    <w:rsid w:val="00D11B5B"/>
    <w:rsid w:val="00D15EBB"/>
    <w:rsid w:val="00D17EB1"/>
    <w:rsid w:val="00D211E4"/>
    <w:rsid w:val="00D300B0"/>
    <w:rsid w:val="00D35EDA"/>
    <w:rsid w:val="00D46910"/>
    <w:rsid w:val="00D50A9E"/>
    <w:rsid w:val="00D675E3"/>
    <w:rsid w:val="00D76F61"/>
    <w:rsid w:val="00D80797"/>
    <w:rsid w:val="00D844F0"/>
    <w:rsid w:val="00D917BD"/>
    <w:rsid w:val="00D94A5B"/>
    <w:rsid w:val="00DA4619"/>
    <w:rsid w:val="00DA596A"/>
    <w:rsid w:val="00DB2EF9"/>
    <w:rsid w:val="00DC516C"/>
    <w:rsid w:val="00DF4D07"/>
    <w:rsid w:val="00E01D59"/>
    <w:rsid w:val="00E068E3"/>
    <w:rsid w:val="00E07E12"/>
    <w:rsid w:val="00E10A27"/>
    <w:rsid w:val="00E13251"/>
    <w:rsid w:val="00E253A3"/>
    <w:rsid w:val="00E36953"/>
    <w:rsid w:val="00E40B91"/>
    <w:rsid w:val="00E4319F"/>
    <w:rsid w:val="00E431AC"/>
    <w:rsid w:val="00E43874"/>
    <w:rsid w:val="00E46ECA"/>
    <w:rsid w:val="00E50074"/>
    <w:rsid w:val="00E63F0A"/>
    <w:rsid w:val="00E660B2"/>
    <w:rsid w:val="00E665C5"/>
    <w:rsid w:val="00E7200B"/>
    <w:rsid w:val="00E81E06"/>
    <w:rsid w:val="00E8499E"/>
    <w:rsid w:val="00E86D22"/>
    <w:rsid w:val="00E94F0D"/>
    <w:rsid w:val="00E95060"/>
    <w:rsid w:val="00E9551B"/>
    <w:rsid w:val="00EA2F6A"/>
    <w:rsid w:val="00EA5334"/>
    <w:rsid w:val="00EA6591"/>
    <w:rsid w:val="00EC5508"/>
    <w:rsid w:val="00EE3745"/>
    <w:rsid w:val="00EE7A89"/>
    <w:rsid w:val="00EF383E"/>
    <w:rsid w:val="00EF4AD0"/>
    <w:rsid w:val="00F10974"/>
    <w:rsid w:val="00F209A8"/>
    <w:rsid w:val="00F42396"/>
    <w:rsid w:val="00F42F55"/>
    <w:rsid w:val="00F4435C"/>
    <w:rsid w:val="00F46752"/>
    <w:rsid w:val="00F7600A"/>
    <w:rsid w:val="00F85FE2"/>
    <w:rsid w:val="00F87617"/>
    <w:rsid w:val="00F9151A"/>
    <w:rsid w:val="00FA14AF"/>
    <w:rsid w:val="00FA1C44"/>
    <w:rsid w:val="00FA6E01"/>
    <w:rsid w:val="00FA7B5F"/>
    <w:rsid w:val="00FB0924"/>
    <w:rsid w:val="00FB22C2"/>
    <w:rsid w:val="00FB5388"/>
    <w:rsid w:val="00FD007E"/>
    <w:rsid w:val="00FD534A"/>
    <w:rsid w:val="00FE1E62"/>
    <w:rsid w:val="00FE2C09"/>
    <w:rsid w:val="00FE3F8E"/>
    <w:rsid w:val="00FE4F1F"/>
    <w:rsid w:val="00FF36D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cf8,#ff6,#ff9,#ffc,#ffffaf"/>
    </o:shapedefaults>
    <o:shapelayout v:ext="edit">
      <o:idmap v:ext="edit" data="1"/>
    </o:shapelayout>
  </w:shapeDefaults>
  <w:decimalSymbol w:val="."/>
  <w:listSeparator w:val=","/>
  <w15:docId w15:val="{FC75B541-2AE4-41B5-80A3-7F51406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9C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4537D4"/>
    <w:pPr>
      <w:numPr>
        <w:numId w:val="11"/>
      </w:num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7D4"/>
    <w:pPr>
      <w:keepNext/>
      <w:keepLines/>
      <w:numPr>
        <w:ilvl w:val="1"/>
        <w:numId w:val="1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537D4"/>
    <w:pPr>
      <w:numPr>
        <w:ilvl w:val="2"/>
        <w:numId w:val="11"/>
      </w:numPr>
      <w:outlineLvl w:val="2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37D4"/>
    <w:pPr>
      <w:keepNext/>
      <w:keepLines/>
      <w:numPr>
        <w:ilvl w:val="4"/>
        <w:numId w:val="1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37D4"/>
    <w:pPr>
      <w:keepNext/>
      <w:keepLines/>
      <w:numPr>
        <w:ilvl w:val="5"/>
        <w:numId w:val="11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37D4"/>
    <w:pPr>
      <w:keepNext/>
      <w:keepLines/>
      <w:numPr>
        <w:ilvl w:val="6"/>
        <w:numId w:val="11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37D4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37D4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E5"/>
    <w:pPr>
      <w:ind w:left="720"/>
      <w:contextualSpacing/>
    </w:pPr>
  </w:style>
  <w:style w:type="table" w:styleId="TableGrid">
    <w:name w:val="Table Grid"/>
    <w:basedOn w:val="TableNormal"/>
    <w:uiPriority w:val="59"/>
    <w:rsid w:val="0084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62"/>
  </w:style>
  <w:style w:type="paragraph" w:styleId="Footer">
    <w:name w:val="footer"/>
    <w:basedOn w:val="Normal"/>
    <w:link w:val="FooterChar"/>
    <w:uiPriority w:val="99"/>
    <w:unhideWhenUsed/>
    <w:rsid w:val="00A8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62"/>
  </w:style>
  <w:style w:type="paragraph" w:styleId="BalloonText">
    <w:name w:val="Balloon Text"/>
    <w:basedOn w:val="Normal"/>
    <w:link w:val="BalloonTextChar"/>
    <w:uiPriority w:val="99"/>
    <w:semiHidden/>
    <w:unhideWhenUsed/>
    <w:rsid w:val="001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537D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537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537D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537D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537D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537D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537D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537D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4537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5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er">
    <w:name w:val="ver"/>
    <w:rsid w:val="00EA5334"/>
  </w:style>
  <w:style w:type="paragraph" w:styleId="Title">
    <w:name w:val="Title"/>
    <w:basedOn w:val="Normal"/>
    <w:next w:val="Normal"/>
    <w:link w:val="TitleChar"/>
    <w:uiPriority w:val="10"/>
    <w:qFormat/>
    <w:rsid w:val="00811C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C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D3D92"/>
    <w:rPr>
      <w:color w:val="0000FF"/>
      <w:u w:val="single"/>
    </w:rPr>
  </w:style>
  <w:style w:type="character" w:customStyle="1" w:styleId="A10">
    <w:name w:val="A10"/>
    <w:uiPriority w:val="99"/>
    <w:rsid w:val="00C82834"/>
    <w:rPr>
      <w:rFonts w:cs="Book Antiqua"/>
      <w:color w:val="000000"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924"/>
    <w:rPr>
      <w:color w:val="800080"/>
      <w:u w:val="single"/>
    </w:rPr>
  </w:style>
  <w:style w:type="paragraph" w:styleId="NoSpacing">
    <w:name w:val="No Spacing"/>
    <w:uiPriority w:val="1"/>
    <w:qFormat/>
    <w:rsid w:val="003847F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87117"/>
    <w:rPr>
      <w:b/>
      <w:bCs/>
    </w:rPr>
  </w:style>
  <w:style w:type="paragraph" w:styleId="Revision">
    <w:name w:val="Revision"/>
    <w:hidden/>
    <w:uiPriority w:val="99"/>
    <w:semiHidden/>
    <w:rsid w:val="009E4B3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A66CB-B62D-4AD8-93EC-8DDAA856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TWIST Counselor Notes Subject Lines with Descriptions</vt:lpstr>
    </vt:vector>
  </TitlesOfParts>
  <Company>Microsoft</Company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TWIST Counselor Notes Subject Lines with Descriptions</dc:title>
  <dc:subject>TWIST Counselor Notes Subject Lines with Descriptions</dc:subject>
  <dc:creator>IWS Staff</dc:creator>
  <cp:keywords>Twist Counselor Notes Subject Lines with Descriptions</cp:keywords>
  <cp:lastModifiedBy>Nguyen, Dat</cp:lastModifiedBy>
  <cp:revision>2</cp:revision>
  <cp:lastPrinted>2013-01-23T15:08:00Z</cp:lastPrinted>
  <dcterms:created xsi:type="dcterms:W3CDTF">2018-06-25T18:09:00Z</dcterms:created>
  <dcterms:modified xsi:type="dcterms:W3CDTF">2018-06-25T18:09:00Z</dcterms:modified>
  <cp:category>Issuances</cp:category>
</cp:coreProperties>
</file>