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970" w:rsidRDefault="00734970">
      <w:pPr>
        <w:rPr>
          <w:sz w:val="52"/>
          <w:szCs w:val="52"/>
        </w:rPr>
      </w:pPr>
      <w:r>
        <w:tab/>
      </w:r>
      <w:r w:rsidR="00FA1473">
        <w:rPr>
          <w:rFonts w:ascii="Arial" w:hAnsi="Arial" w:cs="Arial"/>
          <w:noProof/>
          <w:sz w:val="20"/>
          <w:szCs w:val="20"/>
        </w:rPr>
        <w:drawing>
          <wp:inline distT="0" distB="0" distL="0" distR="0">
            <wp:extent cx="2409825" cy="6286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409825" cy="628650"/>
                    </a:xfrm>
                    <a:prstGeom prst="rect">
                      <a:avLst/>
                    </a:prstGeom>
                    <a:noFill/>
                    <a:ln w="9525">
                      <a:noFill/>
                      <a:miter lim="800000"/>
                      <a:headEnd/>
                      <a:tailEnd/>
                    </a:ln>
                  </pic:spPr>
                </pic:pic>
              </a:graphicData>
            </a:graphic>
          </wp:inline>
        </w:drawing>
      </w:r>
    </w:p>
    <w:tbl>
      <w:tblPr>
        <w:tblW w:w="0" w:type="auto"/>
        <w:tblLayout w:type="fixed"/>
        <w:tblLook w:val="0000"/>
      </w:tblPr>
      <w:tblGrid>
        <w:gridCol w:w="6408"/>
        <w:gridCol w:w="2520"/>
      </w:tblGrid>
      <w:tr w:rsidR="00734970" w:rsidRPr="00E01EF5">
        <w:tc>
          <w:tcPr>
            <w:tcW w:w="6408" w:type="dxa"/>
            <w:tcBorders>
              <w:top w:val="nil"/>
              <w:left w:val="nil"/>
              <w:bottom w:val="nil"/>
              <w:right w:val="nil"/>
            </w:tcBorders>
          </w:tcPr>
          <w:p w:rsidR="00734970" w:rsidRPr="00594895" w:rsidRDefault="00734970">
            <w:pPr>
              <w:rPr>
                <w:rFonts w:ascii="CG Times" w:hAnsi="CG Times" w:cs="CG Times"/>
                <w:b/>
              </w:rPr>
            </w:pPr>
          </w:p>
        </w:tc>
        <w:tc>
          <w:tcPr>
            <w:tcW w:w="2520" w:type="dxa"/>
            <w:tcBorders>
              <w:top w:val="single" w:sz="6" w:space="0" w:color="auto"/>
              <w:left w:val="single" w:sz="6" w:space="0" w:color="auto"/>
              <w:bottom w:val="single" w:sz="6" w:space="0" w:color="auto"/>
              <w:right w:val="single" w:sz="6" w:space="0" w:color="auto"/>
            </w:tcBorders>
          </w:tcPr>
          <w:p w:rsidR="00734970" w:rsidRPr="00FD2971" w:rsidRDefault="00734970" w:rsidP="00C23F16">
            <w:pPr>
              <w:pStyle w:val="Heading2"/>
              <w:keepNext/>
              <w:rPr>
                <w:rFonts w:ascii="CG Times" w:hAnsi="CG Times" w:cs="CG Times"/>
                <w:b/>
                <w:bCs/>
                <w:highlight w:val="yellow"/>
              </w:rPr>
            </w:pPr>
            <w:r w:rsidRPr="008B2F98">
              <w:rPr>
                <w:rFonts w:ascii="CG Times" w:hAnsi="CG Times" w:cs="CG Times"/>
                <w:b/>
                <w:bCs/>
              </w:rPr>
              <w:t>WS 1</w:t>
            </w:r>
            <w:r w:rsidR="00DB3344" w:rsidRPr="008B2F98">
              <w:rPr>
                <w:rFonts w:ascii="CG Times" w:hAnsi="CG Times" w:cs="CG Times"/>
                <w:b/>
                <w:bCs/>
              </w:rPr>
              <w:t>3-</w:t>
            </w:r>
            <w:r w:rsidR="0043758D" w:rsidRPr="008B2F98">
              <w:rPr>
                <w:rFonts w:ascii="CG Times" w:hAnsi="CG Times" w:cs="CG Times"/>
                <w:b/>
                <w:bCs/>
              </w:rPr>
              <w:t>23</w:t>
            </w:r>
          </w:p>
        </w:tc>
      </w:tr>
      <w:tr w:rsidR="00906CA6" w:rsidRPr="00E01EF5">
        <w:tc>
          <w:tcPr>
            <w:tcW w:w="6408" w:type="dxa"/>
            <w:tcBorders>
              <w:top w:val="nil"/>
              <w:left w:val="nil"/>
              <w:bottom w:val="nil"/>
              <w:right w:val="nil"/>
            </w:tcBorders>
          </w:tcPr>
          <w:p w:rsidR="00906CA6" w:rsidRPr="00E01EF5" w:rsidRDefault="00906CA6" w:rsidP="00906CA6">
            <w:pPr>
              <w:rPr>
                <w:rFonts w:ascii="CG Times" w:hAnsi="CG Times" w:cs="CG Times"/>
              </w:rPr>
            </w:pPr>
          </w:p>
        </w:tc>
        <w:tc>
          <w:tcPr>
            <w:tcW w:w="2520" w:type="dxa"/>
            <w:tcBorders>
              <w:top w:val="single" w:sz="6" w:space="0" w:color="auto"/>
              <w:left w:val="single" w:sz="6" w:space="0" w:color="auto"/>
              <w:bottom w:val="single" w:sz="6" w:space="0" w:color="auto"/>
              <w:right w:val="single" w:sz="6" w:space="0" w:color="auto"/>
            </w:tcBorders>
          </w:tcPr>
          <w:p w:rsidR="00906CA6" w:rsidRPr="00FD2971" w:rsidRDefault="00352129" w:rsidP="0043758D">
            <w:pPr>
              <w:pStyle w:val="Heading1"/>
              <w:keepNext/>
              <w:rPr>
                <w:rFonts w:ascii="CG Times" w:hAnsi="CG Times" w:cs="CG Times"/>
                <w:highlight w:val="yellow"/>
              </w:rPr>
            </w:pPr>
            <w:r>
              <w:rPr>
                <w:b/>
              </w:rPr>
              <w:t>October 9</w:t>
            </w:r>
            <w:r w:rsidR="00906CA6" w:rsidRPr="00352129">
              <w:rPr>
                <w:b/>
              </w:rPr>
              <w:t>, 2013</w:t>
            </w:r>
          </w:p>
        </w:tc>
      </w:tr>
      <w:tr w:rsidR="00906CA6" w:rsidRPr="00E01EF5">
        <w:tc>
          <w:tcPr>
            <w:tcW w:w="6408" w:type="dxa"/>
            <w:tcBorders>
              <w:top w:val="nil"/>
              <w:left w:val="nil"/>
              <w:bottom w:val="nil"/>
              <w:right w:val="nil"/>
            </w:tcBorders>
          </w:tcPr>
          <w:p w:rsidR="00906CA6" w:rsidRPr="00E01EF5" w:rsidRDefault="00906CA6" w:rsidP="00906CA6">
            <w:pPr>
              <w:rPr>
                <w:rFonts w:ascii="CG Times" w:hAnsi="CG Times" w:cs="CG Times"/>
              </w:rPr>
            </w:pPr>
          </w:p>
        </w:tc>
        <w:tc>
          <w:tcPr>
            <w:tcW w:w="2520" w:type="dxa"/>
            <w:tcBorders>
              <w:top w:val="single" w:sz="6" w:space="0" w:color="auto"/>
              <w:left w:val="single" w:sz="6" w:space="0" w:color="auto"/>
              <w:bottom w:val="single" w:sz="6" w:space="0" w:color="auto"/>
              <w:right w:val="single" w:sz="6" w:space="0" w:color="auto"/>
            </w:tcBorders>
          </w:tcPr>
          <w:p w:rsidR="00906CA6" w:rsidRDefault="00906CA6" w:rsidP="00906CA6">
            <w:pPr>
              <w:pStyle w:val="Heading1"/>
              <w:keepNext/>
              <w:rPr>
                <w:b/>
              </w:rPr>
            </w:pPr>
            <w:r w:rsidRPr="0076552B">
              <w:rPr>
                <w:b/>
              </w:rPr>
              <w:t>Financial Aid</w:t>
            </w:r>
          </w:p>
        </w:tc>
      </w:tr>
      <w:tr w:rsidR="00906CA6" w:rsidRPr="00E01EF5">
        <w:tc>
          <w:tcPr>
            <w:tcW w:w="6408" w:type="dxa"/>
            <w:tcBorders>
              <w:top w:val="nil"/>
              <w:left w:val="nil"/>
              <w:bottom w:val="nil"/>
              <w:right w:val="nil"/>
            </w:tcBorders>
          </w:tcPr>
          <w:p w:rsidR="00906CA6" w:rsidRPr="00E01EF5" w:rsidRDefault="00906CA6" w:rsidP="00906CA6">
            <w:pPr>
              <w:rPr>
                <w:rFonts w:ascii="CG Times" w:hAnsi="CG Times" w:cs="CG Times"/>
              </w:rPr>
            </w:pPr>
          </w:p>
        </w:tc>
        <w:tc>
          <w:tcPr>
            <w:tcW w:w="2520" w:type="dxa"/>
            <w:tcBorders>
              <w:top w:val="single" w:sz="6" w:space="0" w:color="auto"/>
              <w:left w:val="single" w:sz="6" w:space="0" w:color="auto"/>
              <w:bottom w:val="single" w:sz="6" w:space="0" w:color="auto"/>
              <w:right w:val="single" w:sz="6" w:space="0" w:color="auto"/>
            </w:tcBorders>
          </w:tcPr>
          <w:p w:rsidR="00906CA6" w:rsidRPr="0076552B" w:rsidRDefault="00906CA6" w:rsidP="00906CA6">
            <w:pPr>
              <w:pStyle w:val="Heading1"/>
              <w:keepNext/>
              <w:rPr>
                <w:b/>
              </w:rPr>
            </w:pPr>
            <w:r w:rsidRPr="0076552B">
              <w:rPr>
                <w:b/>
              </w:rPr>
              <w:t>Expires:  Continuing</w:t>
            </w:r>
          </w:p>
        </w:tc>
      </w:tr>
    </w:tbl>
    <w:p w:rsidR="00734970" w:rsidRDefault="00734970">
      <w:pPr>
        <w:pStyle w:val="Heading1"/>
        <w:keepNext/>
        <w:tabs>
          <w:tab w:val="left" w:pos="1080"/>
        </w:tabs>
        <w:ind w:left="1080" w:hanging="1080"/>
      </w:pPr>
      <w:r>
        <w:rPr>
          <w:smallCaps/>
        </w:rPr>
        <w:t>To:</w:t>
      </w:r>
      <w:r>
        <w:t xml:space="preserve">  </w:t>
      </w:r>
      <w:r>
        <w:tab/>
        <w:t>Career Office Contractors</w:t>
      </w:r>
    </w:p>
    <w:p w:rsidR="00734970" w:rsidRDefault="00734970">
      <w:pPr>
        <w:tabs>
          <w:tab w:val="left" w:pos="1080"/>
        </w:tabs>
        <w:ind w:left="1080" w:hanging="1080"/>
      </w:pPr>
      <w:r>
        <w:tab/>
      </w:r>
      <w:r>
        <w:tab/>
      </w:r>
    </w:p>
    <w:p w:rsidR="002D5F73" w:rsidRDefault="00734970" w:rsidP="002D5F73">
      <w:pPr>
        <w:tabs>
          <w:tab w:val="left" w:pos="1080"/>
        </w:tabs>
        <w:ind w:left="1080" w:hanging="1080"/>
      </w:pPr>
      <w:r>
        <w:rPr>
          <w:smallCaps/>
        </w:rPr>
        <w:t>From:</w:t>
      </w:r>
      <w:r>
        <w:tab/>
      </w:r>
      <w:r w:rsidR="002D5F73">
        <w:t>Mike Temple</w:t>
      </w:r>
    </w:p>
    <w:p w:rsidR="006A4A57" w:rsidRDefault="002D5F73" w:rsidP="002D5F73">
      <w:pPr>
        <w:tabs>
          <w:tab w:val="left" w:pos="1080"/>
        </w:tabs>
        <w:ind w:left="1080" w:hanging="1080"/>
      </w:pPr>
      <w:r>
        <w:tab/>
      </w:r>
      <w:r w:rsidR="006A4A57">
        <w:t xml:space="preserve">David Baggerly </w:t>
      </w:r>
    </w:p>
    <w:p w:rsidR="002D5F73" w:rsidRDefault="002D5F73" w:rsidP="006A4A57">
      <w:pPr>
        <w:tabs>
          <w:tab w:val="left" w:pos="1080"/>
        </w:tabs>
        <w:ind w:left="2160" w:hanging="1080"/>
      </w:pPr>
      <w:r>
        <w:t>Lucretia Hammond</w:t>
      </w:r>
    </w:p>
    <w:p w:rsidR="00734970" w:rsidRDefault="002D5F73">
      <w:pPr>
        <w:tabs>
          <w:tab w:val="left" w:pos="1080"/>
        </w:tabs>
        <w:ind w:left="1080" w:hanging="1080"/>
      </w:pPr>
      <w:r>
        <w:tab/>
      </w:r>
      <w:r w:rsidR="00734970">
        <w:tab/>
      </w:r>
      <w:r w:rsidR="00734970">
        <w:tab/>
      </w:r>
    </w:p>
    <w:p w:rsidR="00734970" w:rsidRDefault="00734970">
      <w:pPr>
        <w:pStyle w:val="Heading7"/>
        <w:keepNext/>
        <w:pBdr>
          <w:bottom w:val="single" w:sz="6" w:space="4" w:color="auto"/>
        </w:pBdr>
        <w:tabs>
          <w:tab w:val="left" w:pos="1440"/>
        </w:tabs>
        <w:rPr>
          <w:b/>
          <w:bCs/>
        </w:rPr>
      </w:pPr>
      <w:r>
        <w:rPr>
          <w:smallCaps/>
        </w:rPr>
        <w:t>Subject:</w:t>
      </w:r>
      <w:r>
        <w:t xml:space="preserve">  </w:t>
      </w:r>
      <w:r w:rsidR="00DB0194">
        <w:t xml:space="preserve">Managing Financial Aid – </w:t>
      </w:r>
      <w:r w:rsidR="009E7E31">
        <w:t>Child Care Standards and Guidelines</w:t>
      </w:r>
    </w:p>
    <w:p w:rsidR="000C09C9" w:rsidRPr="00594895" w:rsidRDefault="000C09C9">
      <w:pPr>
        <w:rPr>
          <w:sz w:val="16"/>
          <w:szCs w:val="16"/>
        </w:rPr>
      </w:pPr>
    </w:p>
    <w:p w:rsidR="00734970" w:rsidRDefault="00734970">
      <w:pPr>
        <w:pStyle w:val="Heading5"/>
        <w:spacing w:after="60"/>
        <w:rPr>
          <w:sz w:val="36"/>
          <w:szCs w:val="36"/>
        </w:rPr>
      </w:pPr>
      <w:r>
        <w:rPr>
          <w:sz w:val="36"/>
          <w:szCs w:val="36"/>
        </w:rPr>
        <w:t>Purpose</w:t>
      </w:r>
    </w:p>
    <w:p w:rsidR="00351EC9" w:rsidRPr="0023320B" w:rsidRDefault="009E7E31" w:rsidP="00FA771D">
      <w:r>
        <w:t>This Issuance</w:t>
      </w:r>
      <w:r w:rsidR="00351EC9">
        <w:t xml:space="preserve"> provide</w:t>
      </w:r>
      <w:r>
        <w:t>s</w:t>
      </w:r>
      <w:r w:rsidR="00351EC9">
        <w:t xml:space="preserve"> guidance </w:t>
      </w:r>
      <w:r>
        <w:t>to staff when</w:t>
      </w:r>
      <w:r w:rsidR="00351EC9">
        <w:t xml:space="preserve"> </w:t>
      </w:r>
      <w:r>
        <w:t xml:space="preserve">providing Financial Aid for Child Care.  This Issuance </w:t>
      </w:r>
      <w:r w:rsidR="00352129">
        <w:t>replaces Issuance WS 13-14.</w:t>
      </w:r>
    </w:p>
    <w:p w:rsidR="00351EC9" w:rsidRDefault="00351EC9" w:rsidP="00351EC9">
      <w:pPr>
        <w:ind w:left="720"/>
      </w:pPr>
    </w:p>
    <w:p w:rsidR="00DC788A" w:rsidRDefault="00DC788A" w:rsidP="00DC788A">
      <w:pPr>
        <w:pStyle w:val="Heading5"/>
        <w:spacing w:after="60"/>
        <w:rPr>
          <w:sz w:val="36"/>
          <w:szCs w:val="36"/>
        </w:rPr>
      </w:pPr>
      <w:r>
        <w:rPr>
          <w:sz w:val="36"/>
          <w:szCs w:val="36"/>
        </w:rPr>
        <w:t>Background</w:t>
      </w:r>
    </w:p>
    <w:p w:rsidR="00B856B4" w:rsidRDefault="00352129" w:rsidP="00FA771D">
      <w:pPr>
        <w:pStyle w:val="BodyText"/>
        <w:spacing w:after="0"/>
        <w:rPr>
          <w:sz w:val="24"/>
        </w:rPr>
      </w:pPr>
      <w:r>
        <w:rPr>
          <w:sz w:val="24"/>
        </w:rPr>
        <w:t xml:space="preserve">As we added information and guidance to the Child Care Eligibility Desk Aid, this document expanded in scope to address more than eligibility.  The new Child Care Standards and Guidelines document incorporates </w:t>
      </w:r>
      <w:r w:rsidR="003C2DD8">
        <w:rPr>
          <w:sz w:val="24"/>
        </w:rPr>
        <w:t>the guidance in the Child Care Eligibility Desk Aid and adds additional guidance regarding vendors placed on corrective or adverse action by DFPS.</w:t>
      </w:r>
    </w:p>
    <w:p w:rsidR="00B856B4" w:rsidRDefault="00B856B4" w:rsidP="00FA771D"/>
    <w:p w:rsidR="002E4631" w:rsidRDefault="002E4631" w:rsidP="002E4631">
      <w:pPr>
        <w:pStyle w:val="Heading5"/>
        <w:spacing w:after="60"/>
        <w:rPr>
          <w:sz w:val="36"/>
          <w:szCs w:val="36"/>
        </w:rPr>
      </w:pPr>
      <w:r>
        <w:rPr>
          <w:sz w:val="36"/>
          <w:szCs w:val="36"/>
        </w:rPr>
        <w:t>Process</w:t>
      </w:r>
    </w:p>
    <w:p w:rsidR="002E4631" w:rsidRDefault="003C2DD8" w:rsidP="002E4631">
      <w:r>
        <w:t>The Child Care Standards and Guidelines document will continue to grow and develop as we add new guidance and incorporate current guidance into the one document.  We will reissue this Issuance as we make these changes.</w:t>
      </w:r>
      <w:r w:rsidR="006A4A57">
        <w:t xml:space="preserve">  You can find the Child Care Standards and Guidelines </w:t>
      </w:r>
      <w:r w:rsidR="005D70DB">
        <w:t xml:space="preserve">under Operations Standards and Guidelines </w:t>
      </w:r>
      <w:r w:rsidR="006A4A57">
        <w:t xml:space="preserve">at this link: </w:t>
      </w:r>
      <w:hyperlink r:id="rId9" w:history="1">
        <w:r w:rsidR="005D70DB" w:rsidRPr="00DC5ED1">
          <w:rPr>
            <w:rStyle w:val="Hyperlink"/>
          </w:rPr>
          <w:t>http://www.wrksolutions.com/staff/policiesandprocedures.html</w:t>
        </w:r>
      </w:hyperlink>
      <w:r w:rsidR="005D70DB">
        <w:t>.</w:t>
      </w:r>
    </w:p>
    <w:p w:rsidR="002E4631" w:rsidRPr="000C09C9" w:rsidRDefault="002E4631" w:rsidP="00DF65A3">
      <w:pPr>
        <w:numPr>
          <w:ilvl w:val="12"/>
          <w:numId w:val="0"/>
        </w:numPr>
        <w:spacing w:after="60"/>
        <w:ind w:left="360" w:right="158" w:hanging="360"/>
      </w:pPr>
    </w:p>
    <w:p w:rsidR="00311C94" w:rsidRDefault="00734970" w:rsidP="00311C94">
      <w:pPr>
        <w:rPr>
          <w:sz w:val="36"/>
          <w:szCs w:val="36"/>
        </w:rPr>
      </w:pPr>
      <w:r>
        <w:rPr>
          <w:sz w:val="36"/>
          <w:szCs w:val="36"/>
        </w:rPr>
        <w:t>Action</w:t>
      </w:r>
    </w:p>
    <w:p w:rsidR="00734970" w:rsidRDefault="0034710D" w:rsidP="00670F6F">
      <w:pPr>
        <w:numPr>
          <w:ilvl w:val="0"/>
          <w:numId w:val="1"/>
        </w:numPr>
        <w:spacing w:after="240"/>
        <w:ind w:left="720" w:hanging="360"/>
        <w:rPr>
          <w:b/>
          <w:bCs/>
        </w:rPr>
      </w:pPr>
      <w:r>
        <w:t xml:space="preserve">Review </w:t>
      </w:r>
      <w:r w:rsidR="000E2D1A">
        <w:t>this issuance</w:t>
      </w:r>
      <w:r w:rsidR="00FC7A10">
        <w:t xml:space="preserve">, </w:t>
      </w:r>
      <w:r w:rsidR="003C2DD8">
        <w:t>especially the new information regarding required actions when DFPS places a vendor on corrective or adverse action</w:t>
      </w:r>
      <w:r w:rsidR="000E2D1A">
        <w:t xml:space="preserve">.  </w:t>
      </w:r>
    </w:p>
    <w:p w:rsidR="00670F6F" w:rsidRDefault="00670F6F" w:rsidP="00670F6F">
      <w:pPr>
        <w:pStyle w:val="ListParagraph"/>
        <w:numPr>
          <w:ilvl w:val="0"/>
          <w:numId w:val="1"/>
        </w:numPr>
        <w:ind w:left="360"/>
      </w:pPr>
      <w:r>
        <w:t>These instructions are in force from the date of this issuance.</w:t>
      </w:r>
    </w:p>
    <w:p w:rsidR="008D373C" w:rsidRDefault="008D373C" w:rsidP="00FD2971"/>
    <w:p w:rsidR="00734970" w:rsidRDefault="00734970">
      <w:pPr>
        <w:rPr>
          <w:sz w:val="36"/>
          <w:szCs w:val="36"/>
        </w:rPr>
      </w:pPr>
      <w:r>
        <w:rPr>
          <w:sz w:val="36"/>
          <w:szCs w:val="36"/>
        </w:rPr>
        <w:t>Questions</w:t>
      </w:r>
    </w:p>
    <w:p w:rsidR="00734970" w:rsidRDefault="00734970">
      <w:r>
        <w:t xml:space="preserve">Direct questions through the </w:t>
      </w:r>
      <w:r w:rsidR="005D70DB" w:rsidRPr="005D70DB">
        <w:rPr>
          <w:u w:val="single"/>
        </w:rPr>
        <w:t>Submit a Question</w:t>
      </w:r>
      <w:r w:rsidR="005D70DB">
        <w:t xml:space="preserve"> link</w:t>
      </w:r>
      <w:r>
        <w:t>.</w:t>
      </w:r>
    </w:p>
    <w:p w:rsidR="00FC7A10" w:rsidRDefault="00FC7A10" w:rsidP="00FC7A10">
      <w:pPr>
        <w:numPr>
          <w:ilvl w:val="12"/>
          <w:numId w:val="0"/>
        </w:numPr>
        <w:spacing w:after="60"/>
        <w:ind w:left="360" w:right="158" w:hanging="360"/>
      </w:pPr>
    </w:p>
    <w:sectPr w:rsidR="00FC7A10" w:rsidSect="00C13C75">
      <w:headerReference w:type="even" r:id="rId10"/>
      <w:headerReference w:type="default" r:id="rId11"/>
      <w:footerReference w:type="even" r:id="rId12"/>
      <w:footerReference w:type="default" r:id="rId13"/>
      <w:headerReference w:type="first" r:id="rId14"/>
      <w:footerReference w:type="first" r:id="rId15"/>
      <w:pgSz w:w="12240" w:h="15840"/>
      <w:pgMar w:top="1170" w:right="1440" w:bottom="1440" w:left="1440"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4884" w:rsidRDefault="00574884" w:rsidP="00993099">
      <w:r>
        <w:separator/>
      </w:r>
    </w:p>
  </w:endnote>
  <w:endnote w:type="continuationSeparator" w:id="0">
    <w:p w:rsidR="00574884" w:rsidRDefault="00574884" w:rsidP="009930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BED" w:rsidRDefault="00024BE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9D3" w:rsidRPr="00316CDC" w:rsidRDefault="00FD2971" w:rsidP="0029678F">
    <w:pPr>
      <w:pStyle w:val="Footer"/>
      <w:jc w:val="right"/>
      <w:rPr>
        <w:rFonts w:ascii="CG Times" w:hAnsi="CG Times"/>
      </w:rPr>
    </w:pPr>
    <w:r>
      <w:rPr>
        <w:rFonts w:ascii="CG Times" w:hAnsi="CG Times"/>
      </w:rPr>
      <w:t>Issuance 13-</w:t>
    </w:r>
    <w:r w:rsidR="00FA771D">
      <w:rPr>
        <w:rFonts w:ascii="CG Times" w:hAnsi="CG Times"/>
      </w:rPr>
      <w:t xml:space="preserve">23 – </w:t>
    </w:r>
    <w:r w:rsidR="006A4A57">
      <w:t xml:space="preserve">Managing Financial Aid – Child Care Standards and Guidelines  </w:t>
    </w:r>
    <w:r w:rsidR="00AB29D3">
      <w:rPr>
        <w:rFonts w:ascii="CG Times" w:hAnsi="CG Times"/>
      </w:rPr>
      <w:t xml:space="preserve">Page </w:t>
    </w:r>
    <w:r w:rsidR="00A866FD">
      <w:rPr>
        <w:rStyle w:val="PageNumber"/>
      </w:rPr>
      <w:fldChar w:fldCharType="begin"/>
    </w:r>
    <w:r w:rsidR="00AB29D3">
      <w:rPr>
        <w:rStyle w:val="PageNumber"/>
      </w:rPr>
      <w:instrText xml:space="preserve"> PAGE </w:instrText>
    </w:r>
    <w:r w:rsidR="00A866FD">
      <w:rPr>
        <w:rStyle w:val="PageNumber"/>
      </w:rPr>
      <w:fldChar w:fldCharType="separate"/>
    </w:r>
    <w:r w:rsidR="00024BED">
      <w:rPr>
        <w:rStyle w:val="PageNumber"/>
        <w:noProof/>
      </w:rPr>
      <w:t>1</w:t>
    </w:r>
    <w:r w:rsidR="00A866FD">
      <w:rPr>
        <w:rStyle w:val="PageNumber"/>
      </w:rPr>
      <w:fldChar w:fldCharType="end"/>
    </w:r>
    <w:r w:rsidR="00AB29D3" w:rsidRPr="00316CDC">
      <w:rPr>
        <w:rStyle w:val="PageNumber"/>
      </w:rPr>
      <w:t xml:space="preserve"> </w:t>
    </w:r>
    <w:r>
      <w:rPr>
        <w:rStyle w:val="PageNumber"/>
        <w:rFonts w:ascii="CG Times" w:hAnsi="CG Times"/>
      </w:rPr>
      <w:br/>
    </w:r>
    <w:r w:rsidR="006A4A57">
      <w:rPr>
        <w:rStyle w:val="PageNumber"/>
        <w:rFonts w:ascii="CG Times" w:hAnsi="CG Times"/>
        <w:highlight w:val="yellow"/>
      </w:rPr>
      <w:t xml:space="preserve">October </w:t>
    </w:r>
    <w:r w:rsidR="00AB29D3" w:rsidRPr="008B2F98">
      <w:rPr>
        <w:rStyle w:val="PageNumber"/>
        <w:rFonts w:ascii="CG Times" w:hAnsi="CG Times"/>
        <w:highlight w:val="yellow"/>
      </w:rPr>
      <w:t>2013</w:t>
    </w:r>
  </w:p>
  <w:p w:rsidR="00AB29D3" w:rsidRDefault="00AB29D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BED" w:rsidRDefault="00024B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4884" w:rsidRDefault="00574884" w:rsidP="00993099">
      <w:r>
        <w:separator/>
      </w:r>
    </w:p>
  </w:footnote>
  <w:footnote w:type="continuationSeparator" w:id="0">
    <w:p w:rsidR="00574884" w:rsidRDefault="00574884" w:rsidP="009930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BED" w:rsidRDefault="00024BE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BED" w:rsidRDefault="00024BE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BED" w:rsidRDefault="00024BE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9000A3"/>
    <w:multiLevelType w:val="hybridMultilevel"/>
    <w:tmpl w:val="59A0C9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1251D0B"/>
    <w:multiLevelType w:val="hybridMultilevel"/>
    <w:tmpl w:val="D4F45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2E6309"/>
    <w:multiLevelType w:val="hybridMultilevel"/>
    <w:tmpl w:val="25547D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7A5765C"/>
    <w:multiLevelType w:val="hybridMultilevel"/>
    <w:tmpl w:val="E2F6AB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E73C3A"/>
    <w:multiLevelType w:val="hybridMultilevel"/>
    <w:tmpl w:val="C08081C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8D603F"/>
    <w:multiLevelType w:val="hybridMultilevel"/>
    <w:tmpl w:val="BF1400DC"/>
    <w:lvl w:ilvl="0" w:tplc="BBF6852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48D7E5B"/>
    <w:multiLevelType w:val="hybridMultilevel"/>
    <w:tmpl w:val="241CBFF8"/>
    <w:lvl w:ilvl="0" w:tplc="135404FE">
      <w:start w:val="1"/>
      <w:numFmt w:val="decimal"/>
      <w:lvlText w:val="%1."/>
      <w:lvlJc w:val="left"/>
      <w:rPr>
        <w:rFonts w:cs="Times New Roman" w:hint="default"/>
        <w:b w:val="0"/>
        <w:sz w:val="24"/>
        <w:szCs w:val="24"/>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7">
    <w:nsid w:val="633B24D4"/>
    <w:multiLevelType w:val="hybridMultilevel"/>
    <w:tmpl w:val="2ADA5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AE9414B"/>
    <w:multiLevelType w:val="hybridMultilevel"/>
    <w:tmpl w:val="53182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4"/>
  </w:num>
  <w:num w:numId="5">
    <w:abstractNumId w:val="7"/>
  </w:num>
  <w:num w:numId="6">
    <w:abstractNumId w:val="8"/>
  </w:num>
  <w:num w:numId="7">
    <w:abstractNumId w:val="3"/>
  </w:num>
  <w:num w:numId="8">
    <w:abstractNumId w:val="2"/>
  </w:num>
  <w:num w:numId="9">
    <w:abstractNumId w:val="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A81771"/>
    <w:rsid w:val="00003230"/>
    <w:rsid w:val="00024BED"/>
    <w:rsid w:val="0003327F"/>
    <w:rsid w:val="00035605"/>
    <w:rsid w:val="00041D28"/>
    <w:rsid w:val="000747FC"/>
    <w:rsid w:val="00086760"/>
    <w:rsid w:val="00097A0E"/>
    <w:rsid w:val="000B4A44"/>
    <w:rsid w:val="000C09C9"/>
    <w:rsid w:val="000C2290"/>
    <w:rsid w:val="000E2960"/>
    <w:rsid w:val="000E2A4F"/>
    <w:rsid w:val="000E2D1A"/>
    <w:rsid w:val="000F2586"/>
    <w:rsid w:val="001020B1"/>
    <w:rsid w:val="0010592E"/>
    <w:rsid w:val="001306B6"/>
    <w:rsid w:val="00134AE6"/>
    <w:rsid w:val="00137228"/>
    <w:rsid w:val="00156036"/>
    <w:rsid w:val="00156684"/>
    <w:rsid w:val="00157EF8"/>
    <w:rsid w:val="0017380E"/>
    <w:rsid w:val="001779A7"/>
    <w:rsid w:val="00177FF1"/>
    <w:rsid w:val="001835D3"/>
    <w:rsid w:val="00186DB8"/>
    <w:rsid w:val="0018733B"/>
    <w:rsid w:val="001A3248"/>
    <w:rsid w:val="001A7885"/>
    <w:rsid w:val="001C0547"/>
    <w:rsid w:val="001D7AB0"/>
    <w:rsid w:val="001E0C65"/>
    <w:rsid w:val="002004CB"/>
    <w:rsid w:val="002018F8"/>
    <w:rsid w:val="00206C54"/>
    <w:rsid w:val="00221C46"/>
    <w:rsid w:val="0022467C"/>
    <w:rsid w:val="002458FA"/>
    <w:rsid w:val="00255223"/>
    <w:rsid w:val="0025552E"/>
    <w:rsid w:val="00255D7D"/>
    <w:rsid w:val="002566D5"/>
    <w:rsid w:val="002742F0"/>
    <w:rsid w:val="00275E07"/>
    <w:rsid w:val="0029069E"/>
    <w:rsid w:val="00291DA7"/>
    <w:rsid w:val="00292D93"/>
    <w:rsid w:val="0029678F"/>
    <w:rsid w:val="002B6097"/>
    <w:rsid w:val="002D5948"/>
    <w:rsid w:val="002D5F73"/>
    <w:rsid w:val="002D6B77"/>
    <w:rsid w:val="002E4631"/>
    <w:rsid w:val="00311C94"/>
    <w:rsid w:val="003122EC"/>
    <w:rsid w:val="00323FA7"/>
    <w:rsid w:val="00325A85"/>
    <w:rsid w:val="00332090"/>
    <w:rsid w:val="00333757"/>
    <w:rsid w:val="00344C10"/>
    <w:rsid w:val="003468CB"/>
    <w:rsid w:val="00346C1A"/>
    <w:rsid w:val="0034710D"/>
    <w:rsid w:val="00351EC9"/>
    <w:rsid w:val="00352129"/>
    <w:rsid w:val="0035307E"/>
    <w:rsid w:val="00356A50"/>
    <w:rsid w:val="00371E0E"/>
    <w:rsid w:val="0038590C"/>
    <w:rsid w:val="00393298"/>
    <w:rsid w:val="003A7696"/>
    <w:rsid w:val="003C2DD8"/>
    <w:rsid w:val="003D3927"/>
    <w:rsid w:val="003D43AD"/>
    <w:rsid w:val="003D5F8E"/>
    <w:rsid w:val="003F35CE"/>
    <w:rsid w:val="00400123"/>
    <w:rsid w:val="00407C91"/>
    <w:rsid w:val="00415E33"/>
    <w:rsid w:val="00420C93"/>
    <w:rsid w:val="00422C89"/>
    <w:rsid w:val="00431121"/>
    <w:rsid w:val="004364D9"/>
    <w:rsid w:val="0043758D"/>
    <w:rsid w:val="00453AE2"/>
    <w:rsid w:val="004730F7"/>
    <w:rsid w:val="00475A34"/>
    <w:rsid w:val="0048174F"/>
    <w:rsid w:val="004936E8"/>
    <w:rsid w:val="004B715F"/>
    <w:rsid w:val="004D0C9D"/>
    <w:rsid w:val="004D11E0"/>
    <w:rsid w:val="004D491B"/>
    <w:rsid w:val="004D70CB"/>
    <w:rsid w:val="004F0228"/>
    <w:rsid w:val="00517433"/>
    <w:rsid w:val="00522759"/>
    <w:rsid w:val="00525434"/>
    <w:rsid w:val="00525F35"/>
    <w:rsid w:val="00526BC2"/>
    <w:rsid w:val="00541C55"/>
    <w:rsid w:val="005423D8"/>
    <w:rsid w:val="0054282F"/>
    <w:rsid w:val="00542B2B"/>
    <w:rsid w:val="00546EA7"/>
    <w:rsid w:val="00553AAE"/>
    <w:rsid w:val="005626A3"/>
    <w:rsid w:val="0056610F"/>
    <w:rsid w:val="00574884"/>
    <w:rsid w:val="00594895"/>
    <w:rsid w:val="005A53CF"/>
    <w:rsid w:val="005D271F"/>
    <w:rsid w:val="005D70DB"/>
    <w:rsid w:val="005F1440"/>
    <w:rsid w:val="005F35A0"/>
    <w:rsid w:val="005F7851"/>
    <w:rsid w:val="00601896"/>
    <w:rsid w:val="00607CCB"/>
    <w:rsid w:val="00610CD4"/>
    <w:rsid w:val="00646719"/>
    <w:rsid w:val="00670F6F"/>
    <w:rsid w:val="006910D5"/>
    <w:rsid w:val="00692806"/>
    <w:rsid w:val="006A4A57"/>
    <w:rsid w:val="006C0EF4"/>
    <w:rsid w:val="006D035A"/>
    <w:rsid w:val="006D20FA"/>
    <w:rsid w:val="006D6517"/>
    <w:rsid w:val="00705D10"/>
    <w:rsid w:val="00722F85"/>
    <w:rsid w:val="00734970"/>
    <w:rsid w:val="00751E10"/>
    <w:rsid w:val="007A0682"/>
    <w:rsid w:val="007A6BB8"/>
    <w:rsid w:val="007B3381"/>
    <w:rsid w:val="007E0D64"/>
    <w:rsid w:val="007E3A79"/>
    <w:rsid w:val="007E68AF"/>
    <w:rsid w:val="007F4EC2"/>
    <w:rsid w:val="00841554"/>
    <w:rsid w:val="008421F8"/>
    <w:rsid w:val="00864C47"/>
    <w:rsid w:val="0087348A"/>
    <w:rsid w:val="008B2F98"/>
    <w:rsid w:val="008D373C"/>
    <w:rsid w:val="008F7C85"/>
    <w:rsid w:val="00906CA6"/>
    <w:rsid w:val="00906FF5"/>
    <w:rsid w:val="0091451F"/>
    <w:rsid w:val="00915153"/>
    <w:rsid w:val="00956D7B"/>
    <w:rsid w:val="009723E8"/>
    <w:rsid w:val="00972DD7"/>
    <w:rsid w:val="009806E6"/>
    <w:rsid w:val="009820C5"/>
    <w:rsid w:val="0099137F"/>
    <w:rsid w:val="00993099"/>
    <w:rsid w:val="00994548"/>
    <w:rsid w:val="009B3EFC"/>
    <w:rsid w:val="009C0454"/>
    <w:rsid w:val="009D2C75"/>
    <w:rsid w:val="009D2F1C"/>
    <w:rsid w:val="009D4370"/>
    <w:rsid w:val="009E7E31"/>
    <w:rsid w:val="009F18E6"/>
    <w:rsid w:val="00A1572E"/>
    <w:rsid w:val="00A201AD"/>
    <w:rsid w:val="00A204C4"/>
    <w:rsid w:val="00A31091"/>
    <w:rsid w:val="00A4013F"/>
    <w:rsid w:val="00A81771"/>
    <w:rsid w:val="00A8475C"/>
    <w:rsid w:val="00A866FD"/>
    <w:rsid w:val="00A87C25"/>
    <w:rsid w:val="00A90615"/>
    <w:rsid w:val="00AB29D3"/>
    <w:rsid w:val="00AD4DC1"/>
    <w:rsid w:val="00AE1CAE"/>
    <w:rsid w:val="00AF77AB"/>
    <w:rsid w:val="00B02CF8"/>
    <w:rsid w:val="00B07C94"/>
    <w:rsid w:val="00B121A6"/>
    <w:rsid w:val="00B20D0E"/>
    <w:rsid w:val="00B30720"/>
    <w:rsid w:val="00B73467"/>
    <w:rsid w:val="00B74CE1"/>
    <w:rsid w:val="00B856B4"/>
    <w:rsid w:val="00B92FBD"/>
    <w:rsid w:val="00BA3B66"/>
    <w:rsid w:val="00BA58E9"/>
    <w:rsid w:val="00BC3DDB"/>
    <w:rsid w:val="00BD470C"/>
    <w:rsid w:val="00BE2B2A"/>
    <w:rsid w:val="00BF4B2A"/>
    <w:rsid w:val="00C112F7"/>
    <w:rsid w:val="00C13C75"/>
    <w:rsid w:val="00C23418"/>
    <w:rsid w:val="00C23F16"/>
    <w:rsid w:val="00C263F0"/>
    <w:rsid w:val="00C3673C"/>
    <w:rsid w:val="00C370B0"/>
    <w:rsid w:val="00C75ABD"/>
    <w:rsid w:val="00C80D84"/>
    <w:rsid w:val="00C83003"/>
    <w:rsid w:val="00C8537E"/>
    <w:rsid w:val="00CB0A33"/>
    <w:rsid w:val="00CB0AEF"/>
    <w:rsid w:val="00CB1584"/>
    <w:rsid w:val="00CB194B"/>
    <w:rsid w:val="00CB1BAA"/>
    <w:rsid w:val="00CC2334"/>
    <w:rsid w:val="00CC55AB"/>
    <w:rsid w:val="00CC5A71"/>
    <w:rsid w:val="00CC7657"/>
    <w:rsid w:val="00CD0F5B"/>
    <w:rsid w:val="00CD42A0"/>
    <w:rsid w:val="00CD477D"/>
    <w:rsid w:val="00CF34D9"/>
    <w:rsid w:val="00D11180"/>
    <w:rsid w:val="00D2222C"/>
    <w:rsid w:val="00D230F9"/>
    <w:rsid w:val="00D36223"/>
    <w:rsid w:val="00D57848"/>
    <w:rsid w:val="00D622AD"/>
    <w:rsid w:val="00D64615"/>
    <w:rsid w:val="00D72604"/>
    <w:rsid w:val="00D84149"/>
    <w:rsid w:val="00D85E76"/>
    <w:rsid w:val="00D87DF4"/>
    <w:rsid w:val="00D931B2"/>
    <w:rsid w:val="00DB0194"/>
    <w:rsid w:val="00DB3344"/>
    <w:rsid w:val="00DC788A"/>
    <w:rsid w:val="00DE4422"/>
    <w:rsid w:val="00DF65A3"/>
    <w:rsid w:val="00DF7726"/>
    <w:rsid w:val="00E01EF5"/>
    <w:rsid w:val="00E13A32"/>
    <w:rsid w:val="00E15127"/>
    <w:rsid w:val="00E15476"/>
    <w:rsid w:val="00E323D1"/>
    <w:rsid w:val="00E34FED"/>
    <w:rsid w:val="00E36269"/>
    <w:rsid w:val="00E50F75"/>
    <w:rsid w:val="00E66289"/>
    <w:rsid w:val="00E74BC3"/>
    <w:rsid w:val="00E87CED"/>
    <w:rsid w:val="00EB2747"/>
    <w:rsid w:val="00ED1D12"/>
    <w:rsid w:val="00EE4AB1"/>
    <w:rsid w:val="00F032ED"/>
    <w:rsid w:val="00F06F1B"/>
    <w:rsid w:val="00F54BEA"/>
    <w:rsid w:val="00F67F4C"/>
    <w:rsid w:val="00FA1473"/>
    <w:rsid w:val="00FA771D"/>
    <w:rsid w:val="00FB1DF7"/>
    <w:rsid w:val="00FC3CA5"/>
    <w:rsid w:val="00FC4690"/>
    <w:rsid w:val="00FC7A10"/>
    <w:rsid w:val="00FD2971"/>
    <w:rsid w:val="00FD62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3CF"/>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99"/>
    <w:qFormat/>
    <w:rsid w:val="005A53CF"/>
    <w:pPr>
      <w:outlineLvl w:val="0"/>
    </w:pPr>
  </w:style>
  <w:style w:type="paragraph" w:styleId="Heading2">
    <w:name w:val="heading 2"/>
    <w:basedOn w:val="Normal"/>
    <w:next w:val="Normal"/>
    <w:link w:val="Heading2Char"/>
    <w:uiPriority w:val="99"/>
    <w:qFormat/>
    <w:rsid w:val="005A53CF"/>
    <w:pPr>
      <w:outlineLvl w:val="1"/>
    </w:pPr>
  </w:style>
  <w:style w:type="paragraph" w:styleId="Heading3">
    <w:name w:val="heading 3"/>
    <w:basedOn w:val="Normal"/>
    <w:next w:val="Normal"/>
    <w:link w:val="Heading3Char"/>
    <w:uiPriority w:val="99"/>
    <w:qFormat/>
    <w:rsid w:val="005A53CF"/>
    <w:pPr>
      <w:outlineLvl w:val="2"/>
    </w:pPr>
  </w:style>
  <w:style w:type="paragraph" w:styleId="Heading4">
    <w:name w:val="heading 4"/>
    <w:basedOn w:val="Normal"/>
    <w:next w:val="Normal"/>
    <w:link w:val="Heading4Char"/>
    <w:uiPriority w:val="99"/>
    <w:qFormat/>
    <w:rsid w:val="005A53CF"/>
    <w:pPr>
      <w:outlineLvl w:val="3"/>
    </w:pPr>
  </w:style>
  <w:style w:type="paragraph" w:styleId="Heading5">
    <w:name w:val="heading 5"/>
    <w:basedOn w:val="Normal"/>
    <w:next w:val="Normal"/>
    <w:link w:val="Heading5Char"/>
    <w:uiPriority w:val="99"/>
    <w:qFormat/>
    <w:rsid w:val="005A53CF"/>
    <w:pPr>
      <w:outlineLvl w:val="4"/>
    </w:pPr>
  </w:style>
  <w:style w:type="paragraph" w:styleId="Heading6">
    <w:name w:val="heading 6"/>
    <w:basedOn w:val="Normal"/>
    <w:next w:val="Normal"/>
    <w:link w:val="Heading6Char"/>
    <w:uiPriority w:val="99"/>
    <w:qFormat/>
    <w:rsid w:val="005A53CF"/>
    <w:pPr>
      <w:outlineLvl w:val="5"/>
    </w:pPr>
  </w:style>
  <w:style w:type="paragraph" w:styleId="Heading7">
    <w:name w:val="heading 7"/>
    <w:basedOn w:val="Normal"/>
    <w:next w:val="Normal"/>
    <w:link w:val="Heading7Char"/>
    <w:uiPriority w:val="99"/>
    <w:qFormat/>
    <w:rsid w:val="005A53CF"/>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A53CF"/>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locked/>
    <w:rsid w:val="005A53CF"/>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locked/>
    <w:rsid w:val="005A53CF"/>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locked/>
    <w:rsid w:val="005A53CF"/>
    <w:rPr>
      <w:rFonts w:cs="Times New Roman"/>
      <w:b/>
      <w:bCs/>
      <w:sz w:val="28"/>
      <w:szCs w:val="28"/>
    </w:rPr>
  </w:style>
  <w:style w:type="character" w:customStyle="1" w:styleId="Heading5Char">
    <w:name w:val="Heading 5 Char"/>
    <w:basedOn w:val="DefaultParagraphFont"/>
    <w:link w:val="Heading5"/>
    <w:uiPriority w:val="9"/>
    <w:semiHidden/>
    <w:locked/>
    <w:rsid w:val="005A53CF"/>
    <w:rPr>
      <w:rFonts w:cs="Times New Roman"/>
      <w:b/>
      <w:bCs/>
      <w:i/>
      <w:iCs/>
      <w:sz w:val="26"/>
      <w:szCs w:val="26"/>
    </w:rPr>
  </w:style>
  <w:style w:type="character" w:customStyle="1" w:styleId="Heading6Char">
    <w:name w:val="Heading 6 Char"/>
    <w:basedOn w:val="DefaultParagraphFont"/>
    <w:link w:val="Heading6"/>
    <w:uiPriority w:val="9"/>
    <w:semiHidden/>
    <w:locked/>
    <w:rsid w:val="005A53CF"/>
    <w:rPr>
      <w:rFonts w:cs="Times New Roman"/>
      <w:b/>
      <w:bCs/>
    </w:rPr>
  </w:style>
  <w:style w:type="character" w:customStyle="1" w:styleId="Heading7Char">
    <w:name w:val="Heading 7 Char"/>
    <w:basedOn w:val="DefaultParagraphFont"/>
    <w:link w:val="Heading7"/>
    <w:uiPriority w:val="9"/>
    <w:semiHidden/>
    <w:locked/>
    <w:rsid w:val="005A53CF"/>
    <w:rPr>
      <w:rFonts w:cs="Times New Roman"/>
      <w:sz w:val="24"/>
      <w:szCs w:val="24"/>
    </w:rPr>
  </w:style>
  <w:style w:type="paragraph" w:styleId="ListParagraph">
    <w:name w:val="List Paragraph"/>
    <w:basedOn w:val="Normal"/>
    <w:uiPriority w:val="34"/>
    <w:qFormat/>
    <w:rsid w:val="00734970"/>
    <w:pPr>
      <w:ind w:left="720"/>
    </w:pPr>
  </w:style>
  <w:style w:type="paragraph" w:styleId="BodyText2">
    <w:name w:val="Body Text 2"/>
    <w:basedOn w:val="Normal"/>
    <w:link w:val="BodyText2Char"/>
    <w:uiPriority w:val="99"/>
    <w:rsid w:val="00CB1BAA"/>
    <w:pPr>
      <w:widowControl/>
      <w:autoSpaceDE/>
      <w:autoSpaceDN/>
      <w:adjustRightInd/>
    </w:pPr>
    <w:rPr>
      <w:szCs w:val="20"/>
    </w:rPr>
  </w:style>
  <w:style w:type="character" w:customStyle="1" w:styleId="BodyText2Char">
    <w:name w:val="Body Text 2 Char"/>
    <w:basedOn w:val="DefaultParagraphFont"/>
    <w:link w:val="BodyText2"/>
    <w:uiPriority w:val="99"/>
    <w:locked/>
    <w:rsid w:val="00CB1BAA"/>
    <w:rPr>
      <w:rFonts w:ascii="Times New Roman" w:hAnsi="Times New Roman" w:cs="Times New Roman"/>
      <w:sz w:val="20"/>
      <w:szCs w:val="20"/>
    </w:rPr>
  </w:style>
  <w:style w:type="character" w:styleId="CommentReference">
    <w:name w:val="annotation reference"/>
    <w:basedOn w:val="DefaultParagraphFont"/>
    <w:uiPriority w:val="99"/>
    <w:semiHidden/>
    <w:rsid w:val="00E36269"/>
    <w:rPr>
      <w:rFonts w:cs="Times New Roman"/>
      <w:sz w:val="16"/>
      <w:szCs w:val="16"/>
    </w:rPr>
  </w:style>
  <w:style w:type="paragraph" w:styleId="CommentText">
    <w:name w:val="annotation text"/>
    <w:basedOn w:val="Normal"/>
    <w:link w:val="CommentTextChar"/>
    <w:uiPriority w:val="99"/>
    <w:semiHidden/>
    <w:unhideWhenUsed/>
    <w:rsid w:val="00E323D1"/>
    <w:rPr>
      <w:sz w:val="20"/>
      <w:szCs w:val="20"/>
    </w:rPr>
  </w:style>
  <w:style w:type="character" w:customStyle="1" w:styleId="CommentTextChar">
    <w:name w:val="Comment Text Char"/>
    <w:basedOn w:val="DefaultParagraphFont"/>
    <w:link w:val="CommentText"/>
    <w:uiPriority w:val="99"/>
    <w:semiHidden/>
    <w:locked/>
    <w:rsid w:val="00E323D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323D1"/>
    <w:rPr>
      <w:b/>
      <w:bCs/>
    </w:rPr>
  </w:style>
  <w:style w:type="character" w:customStyle="1" w:styleId="CommentSubjectChar">
    <w:name w:val="Comment Subject Char"/>
    <w:basedOn w:val="CommentTextChar"/>
    <w:link w:val="CommentSubject"/>
    <w:uiPriority w:val="99"/>
    <w:semiHidden/>
    <w:locked/>
    <w:rsid w:val="00E323D1"/>
    <w:rPr>
      <w:b/>
      <w:bCs/>
    </w:rPr>
  </w:style>
  <w:style w:type="paragraph" w:styleId="BalloonText">
    <w:name w:val="Balloon Text"/>
    <w:basedOn w:val="Normal"/>
    <w:link w:val="BalloonTextChar"/>
    <w:uiPriority w:val="99"/>
    <w:semiHidden/>
    <w:unhideWhenUsed/>
    <w:rsid w:val="00E323D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323D1"/>
    <w:rPr>
      <w:rFonts w:ascii="Tahoma" w:hAnsi="Tahoma" w:cs="Tahoma"/>
      <w:sz w:val="16"/>
      <w:szCs w:val="16"/>
    </w:rPr>
  </w:style>
  <w:style w:type="character" w:styleId="Hyperlink">
    <w:name w:val="Hyperlink"/>
    <w:basedOn w:val="DefaultParagraphFont"/>
    <w:uiPriority w:val="99"/>
    <w:unhideWhenUsed/>
    <w:rsid w:val="002004CB"/>
    <w:rPr>
      <w:rFonts w:cs="Times New Roman"/>
      <w:color w:val="0000FF"/>
      <w:u w:val="single"/>
    </w:rPr>
  </w:style>
  <w:style w:type="paragraph" w:styleId="Header">
    <w:name w:val="header"/>
    <w:basedOn w:val="Normal"/>
    <w:link w:val="HeaderChar"/>
    <w:uiPriority w:val="99"/>
    <w:semiHidden/>
    <w:unhideWhenUsed/>
    <w:rsid w:val="00993099"/>
    <w:pPr>
      <w:tabs>
        <w:tab w:val="center" w:pos="4680"/>
        <w:tab w:val="right" w:pos="9360"/>
      </w:tabs>
    </w:pPr>
  </w:style>
  <w:style w:type="character" w:customStyle="1" w:styleId="HeaderChar">
    <w:name w:val="Header Char"/>
    <w:basedOn w:val="DefaultParagraphFont"/>
    <w:link w:val="Header"/>
    <w:uiPriority w:val="99"/>
    <w:semiHidden/>
    <w:rsid w:val="00993099"/>
    <w:rPr>
      <w:rFonts w:ascii="Times New Roman" w:hAnsi="Times New Roman"/>
      <w:sz w:val="24"/>
      <w:szCs w:val="24"/>
    </w:rPr>
  </w:style>
  <w:style w:type="paragraph" w:styleId="Footer">
    <w:name w:val="footer"/>
    <w:basedOn w:val="Normal"/>
    <w:link w:val="FooterChar"/>
    <w:unhideWhenUsed/>
    <w:rsid w:val="00993099"/>
    <w:pPr>
      <w:tabs>
        <w:tab w:val="center" w:pos="4680"/>
        <w:tab w:val="right" w:pos="9360"/>
      </w:tabs>
    </w:pPr>
  </w:style>
  <w:style w:type="character" w:customStyle="1" w:styleId="FooterChar">
    <w:name w:val="Footer Char"/>
    <w:basedOn w:val="DefaultParagraphFont"/>
    <w:link w:val="Footer"/>
    <w:uiPriority w:val="99"/>
    <w:semiHidden/>
    <w:rsid w:val="00993099"/>
    <w:rPr>
      <w:rFonts w:ascii="Times New Roman" w:hAnsi="Times New Roman"/>
      <w:sz w:val="24"/>
      <w:szCs w:val="24"/>
    </w:rPr>
  </w:style>
  <w:style w:type="character" w:styleId="PageNumber">
    <w:name w:val="page number"/>
    <w:basedOn w:val="DefaultParagraphFont"/>
    <w:rsid w:val="0029678F"/>
  </w:style>
  <w:style w:type="character" w:styleId="FollowedHyperlink">
    <w:name w:val="FollowedHyperlink"/>
    <w:basedOn w:val="DefaultParagraphFont"/>
    <w:uiPriority w:val="99"/>
    <w:semiHidden/>
    <w:unhideWhenUsed/>
    <w:rsid w:val="00526BC2"/>
    <w:rPr>
      <w:color w:val="800080"/>
      <w:u w:val="single"/>
    </w:rPr>
  </w:style>
  <w:style w:type="paragraph" w:customStyle="1" w:styleId="Default">
    <w:name w:val="Default"/>
    <w:rsid w:val="00E15476"/>
    <w:pPr>
      <w:autoSpaceDE w:val="0"/>
      <w:autoSpaceDN w:val="0"/>
      <w:adjustRightInd w:val="0"/>
    </w:pPr>
    <w:rPr>
      <w:rFonts w:ascii="Times New Roman" w:hAnsi="Times New Roman"/>
      <w:color w:val="000000"/>
      <w:sz w:val="24"/>
      <w:szCs w:val="24"/>
    </w:rPr>
  </w:style>
  <w:style w:type="paragraph" w:styleId="BodyTextIndent2">
    <w:name w:val="Body Text Indent 2"/>
    <w:basedOn w:val="Normal"/>
    <w:link w:val="BodyTextIndent2Char"/>
    <w:rsid w:val="00351EC9"/>
    <w:pPr>
      <w:widowControl/>
      <w:autoSpaceDE/>
      <w:autoSpaceDN/>
      <w:adjustRightInd/>
      <w:spacing w:after="120" w:line="480" w:lineRule="auto"/>
      <w:ind w:left="360"/>
    </w:pPr>
    <w:rPr>
      <w:sz w:val="20"/>
      <w:szCs w:val="20"/>
    </w:rPr>
  </w:style>
  <w:style w:type="character" w:customStyle="1" w:styleId="BodyTextIndent2Char">
    <w:name w:val="Body Text Indent 2 Char"/>
    <w:basedOn w:val="DefaultParagraphFont"/>
    <w:link w:val="BodyTextIndent2"/>
    <w:rsid w:val="00351EC9"/>
    <w:rPr>
      <w:rFonts w:ascii="Times New Roman" w:hAnsi="Times New Roman"/>
    </w:rPr>
  </w:style>
  <w:style w:type="paragraph" w:styleId="BodyText">
    <w:name w:val="Body Text"/>
    <w:basedOn w:val="Normal"/>
    <w:link w:val="BodyTextChar"/>
    <w:rsid w:val="00351EC9"/>
    <w:pPr>
      <w:widowControl/>
      <w:autoSpaceDE/>
      <w:autoSpaceDN/>
      <w:adjustRightInd/>
      <w:spacing w:after="120"/>
    </w:pPr>
    <w:rPr>
      <w:sz w:val="20"/>
      <w:szCs w:val="20"/>
    </w:rPr>
  </w:style>
  <w:style w:type="character" w:customStyle="1" w:styleId="BodyTextChar">
    <w:name w:val="Body Text Char"/>
    <w:basedOn w:val="DefaultParagraphFont"/>
    <w:link w:val="BodyText"/>
    <w:rsid w:val="00351EC9"/>
    <w:rPr>
      <w:rFonts w:ascii="Times New Roman" w:hAnsi="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rksolutions.com/staff/policiesandprocedures.htm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9E2BB-0DD2-4954-964B-C5EF88945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222</Words>
  <Characters>1271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Houston-Galveston Area Council</Company>
  <LinksUpToDate>false</LinksUpToDate>
  <CharactersWithSpaces>1491</CharactersWithSpaces>
  <SharedDoc>false</SharedDoc>
  <HLinks>
    <vt:vector size="12" baseType="variant">
      <vt:variant>
        <vt:i4>7798826</vt:i4>
      </vt:variant>
      <vt:variant>
        <vt:i4>3</vt:i4>
      </vt:variant>
      <vt:variant>
        <vt:i4>0</vt:i4>
      </vt:variant>
      <vt:variant>
        <vt:i4>5</vt:i4>
      </vt:variant>
      <vt:variant>
        <vt:lpwstr>http://wrksolutions.com/staff/financialaidlettersforms.html</vt:lpwstr>
      </vt:variant>
      <vt:variant>
        <vt:lpwstr/>
      </vt:variant>
      <vt:variant>
        <vt:i4>6815806</vt:i4>
      </vt:variant>
      <vt:variant>
        <vt:i4>0</vt:i4>
      </vt:variant>
      <vt:variant>
        <vt:i4>0</vt:i4>
      </vt:variant>
      <vt:variant>
        <vt:i4>5</vt:i4>
      </vt:variant>
      <vt:variant>
        <vt:lpwstr>http://wrksolutions.com/staff/deskaids.html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rogers</dc:creator>
  <cp:lastModifiedBy>nguyend</cp:lastModifiedBy>
  <cp:revision>2</cp:revision>
  <cp:lastPrinted>2009-12-03T18:09:00Z</cp:lastPrinted>
  <dcterms:created xsi:type="dcterms:W3CDTF">2013-10-10T18:47:00Z</dcterms:created>
  <dcterms:modified xsi:type="dcterms:W3CDTF">2013-10-10T18:47:00Z</dcterms:modified>
</cp:coreProperties>
</file>