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804FD" w14:textId="7FB81393" w:rsidR="00EF2632" w:rsidRDefault="0083228C" w:rsidP="00EF2632">
      <w:r>
        <w:rPr>
          <w:noProof/>
        </w:rPr>
        <w:drawing>
          <wp:inline distT="0" distB="0" distL="0" distR="0" wp14:anchorId="53D5EC91" wp14:editId="50E15635">
            <wp:extent cx="1924050" cy="476250"/>
            <wp:effectExtent l="0" t="0" r="0" b="0"/>
            <wp:docPr id="5" name="Picture 5" descr="Workforce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kforce Soluti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476250"/>
                    </a:xfrm>
                    <a:prstGeom prst="rect">
                      <a:avLst/>
                    </a:prstGeom>
                    <a:noFill/>
                    <a:ln>
                      <a:noFill/>
                    </a:ln>
                  </pic:spPr>
                </pic:pic>
              </a:graphicData>
            </a:graphic>
          </wp:inline>
        </w:drawing>
      </w:r>
      <w:r w:rsidR="00633C22">
        <w:t xml:space="preserve"> </w:t>
      </w:r>
    </w:p>
    <w:p w14:paraId="6B8804FF" w14:textId="77777777" w:rsidR="00EF2632" w:rsidRDefault="00EF2632" w:rsidP="00EF2632"/>
    <w:p w14:paraId="6B880500" w14:textId="77777777" w:rsidR="00EF2632" w:rsidRDefault="00EF2632" w:rsidP="00EF2632"/>
    <w:tbl>
      <w:tblPr>
        <w:tblW w:w="0" w:type="auto"/>
        <w:tblInd w:w="6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tblGrid>
      <w:tr w:rsidR="00EF2632" w:rsidRPr="00CC3D18" w14:paraId="6B880502" w14:textId="77777777" w:rsidTr="00633C22">
        <w:tc>
          <w:tcPr>
            <w:tcW w:w="3235" w:type="dxa"/>
          </w:tcPr>
          <w:p w14:paraId="6B880501" w14:textId="0C59AB02" w:rsidR="00EF2632" w:rsidRPr="00CC3D18" w:rsidRDefault="00EF2632" w:rsidP="001F2163">
            <w:pPr>
              <w:jc w:val="center"/>
              <w:rPr>
                <w:b/>
              </w:rPr>
            </w:pPr>
            <w:bookmarkStart w:id="0" w:name="OLE_LINK3"/>
            <w:bookmarkStart w:id="1" w:name="OLE_LINK4"/>
            <w:r w:rsidRPr="00CC3D18">
              <w:rPr>
                <w:b/>
              </w:rPr>
              <w:t xml:space="preserve">WS </w:t>
            </w:r>
            <w:bookmarkEnd w:id="0"/>
            <w:bookmarkEnd w:id="1"/>
            <w:r w:rsidR="00061BF5">
              <w:rPr>
                <w:b/>
              </w:rPr>
              <w:t>18-09</w:t>
            </w:r>
            <w:r w:rsidR="00AD2238">
              <w:rPr>
                <w:b/>
              </w:rPr>
              <w:t xml:space="preserve"> Change </w:t>
            </w:r>
            <w:r w:rsidR="002D043C">
              <w:rPr>
                <w:b/>
              </w:rPr>
              <w:t>2</w:t>
            </w:r>
          </w:p>
        </w:tc>
      </w:tr>
      <w:tr w:rsidR="00EF2632" w:rsidRPr="00CC3D18" w14:paraId="6B880504" w14:textId="77777777" w:rsidTr="00633C22">
        <w:tc>
          <w:tcPr>
            <w:tcW w:w="3235" w:type="dxa"/>
          </w:tcPr>
          <w:p w14:paraId="6B880503" w14:textId="105D4DB7" w:rsidR="00EF2632" w:rsidRPr="00CC3D18" w:rsidRDefault="0098622E" w:rsidP="00F617B8">
            <w:pPr>
              <w:jc w:val="center"/>
              <w:rPr>
                <w:b/>
              </w:rPr>
            </w:pPr>
            <w:r>
              <w:rPr>
                <w:b/>
              </w:rPr>
              <w:t>Released</w:t>
            </w:r>
            <w:r w:rsidR="00633C22">
              <w:rPr>
                <w:b/>
              </w:rPr>
              <w:t xml:space="preserve">: </w:t>
            </w:r>
            <w:r w:rsidR="00F43DC8">
              <w:rPr>
                <w:b/>
              </w:rPr>
              <w:t>February 2, 2023</w:t>
            </w:r>
          </w:p>
        </w:tc>
      </w:tr>
      <w:tr w:rsidR="002D662C" w:rsidRPr="00CC3D18" w14:paraId="58DB03A8" w14:textId="77777777" w:rsidTr="00633C22">
        <w:tc>
          <w:tcPr>
            <w:tcW w:w="3235" w:type="dxa"/>
          </w:tcPr>
          <w:p w14:paraId="61ECEA07" w14:textId="152E3BAE" w:rsidR="002D662C" w:rsidRDefault="00AF7747" w:rsidP="0051447B">
            <w:pPr>
              <w:jc w:val="center"/>
              <w:rPr>
                <w:b/>
              </w:rPr>
            </w:pPr>
            <w:r>
              <w:rPr>
                <w:b/>
              </w:rPr>
              <w:t xml:space="preserve">Effective: </w:t>
            </w:r>
            <w:r w:rsidR="00F43DC8">
              <w:rPr>
                <w:b/>
              </w:rPr>
              <w:t>Immediately</w:t>
            </w:r>
          </w:p>
        </w:tc>
      </w:tr>
      <w:tr w:rsidR="00EF2632" w:rsidRPr="00CC3D18" w14:paraId="6B880506" w14:textId="77777777" w:rsidTr="00633C22">
        <w:tc>
          <w:tcPr>
            <w:tcW w:w="3235" w:type="dxa"/>
          </w:tcPr>
          <w:p w14:paraId="6B880505" w14:textId="77777777" w:rsidR="00EF2632" w:rsidRPr="00CC3D18" w:rsidRDefault="00EF2632" w:rsidP="0051447B">
            <w:pPr>
              <w:jc w:val="center"/>
              <w:rPr>
                <w:b/>
              </w:rPr>
            </w:pPr>
            <w:r>
              <w:rPr>
                <w:b/>
              </w:rPr>
              <w:t>Financial Aid</w:t>
            </w:r>
          </w:p>
        </w:tc>
      </w:tr>
      <w:tr w:rsidR="00EF2632" w:rsidRPr="00CC3D18" w14:paraId="6B880508" w14:textId="77777777" w:rsidTr="00633C22">
        <w:tc>
          <w:tcPr>
            <w:tcW w:w="3235" w:type="dxa"/>
          </w:tcPr>
          <w:p w14:paraId="6B880507" w14:textId="2F6E68C6" w:rsidR="00EF2632" w:rsidRPr="00CC3D18" w:rsidRDefault="00EF2632" w:rsidP="0051447B">
            <w:pPr>
              <w:jc w:val="center"/>
              <w:rPr>
                <w:b/>
              </w:rPr>
            </w:pPr>
            <w:r w:rsidRPr="00CC3D18">
              <w:rPr>
                <w:b/>
              </w:rPr>
              <w:t>Expires: Continuing</w:t>
            </w:r>
          </w:p>
        </w:tc>
      </w:tr>
    </w:tbl>
    <w:p w14:paraId="6B880509" w14:textId="77777777" w:rsidR="00EF2632" w:rsidRPr="00EC1E9B" w:rsidRDefault="00EF2632" w:rsidP="00EF2632">
      <w:r w:rsidRPr="00EC1E9B">
        <w:t xml:space="preserve">To:  </w:t>
      </w:r>
      <w:r w:rsidRPr="00EC1E9B">
        <w:tab/>
      </w:r>
      <w:r w:rsidRPr="00EC1E9B">
        <w:tab/>
        <w:t>All Contractors</w:t>
      </w:r>
    </w:p>
    <w:p w14:paraId="6B88050A" w14:textId="77777777" w:rsidR="00EF2632" w:rsidRDefault="00EF2632" w:rsidP="00EF2632">
      <w:r w:rsidRPr="00EC1E9B">
        <w:tab/>
      </w:r>
      <w:r w:rsidRPr="00EC1E9B">
        <w:tab/>
      </w:r>
    </w:p>
    <w:p w14:paraId="6B88050B" w14:textId="46AF93EC" w:rsidR="00EF2632" w:rsidRDefault="00EF2632" w:rsidP="00EF2632">
      <w:r>
        <w:t xml:space="preserve">From: </w:t>
      </w:r>
      <w:r>
        <w:tab/>
      </w:r>
      <w:r>
        <w:tab/>
      </w:r>
      <w:r w:rsidR="00B93E32">
        <w:t>Juliet Stipeche</w:t>
      </w:r>
    </w:p>
    <w:p w14:paraId="6B88050D" w14:textId="29B44F2A" w:rsidR="00EF2632" w:rsidRDefault="00EF2632" w:rsidP="0027300D">
      <w:pPr>
        <w:pStyle w:val="Header"/>
        <w:tabs>
          <w:tab w:val="clear" w:pos="4680"/>
          <w:tab w:val="clear" w:pos="9360"/>
        </w:tabs>
      </w:pPr>
      <w:r>
        <w:tab/>
      </w:r>
      <w:r>
        <w:tab/>
      </w:r>
      <w:r w:rsidR="00B93E32">
        <w:t>Rebecca Neudecker</w:t>
      </w:r>
    </w:p>
    <w:p w14:paraId="054DC6A4" w14:textId="2E2F76D4" w:rsidR="00F43DC8" w:rsidRDefault="00F43DC8" w:rsidP="0027300D">
      <w:pPr>
        <w:pStyle w:val="Header"/>
        <w:tabs>
          <w:tab w:val="clear" w:pos="4680"/>
          <w:tab w:val="clear" w:pos="9360"/>
        </w:tabs>
      </w:pPr>
      <w:r>
        <w:tab/>
      </w:r>
      <w:r>
        <w:tab/>
        <w:t>Kevin Rodney</w:t>
      </w:r>
    </w:p>
    <w:p w14:paraId="53B05528" w14:textId="77777777" w:rsidR="00B93E32" w:rsidRPr="00EC1E9B" w:rsidRDefault="00B93E32" w:rsidP="00EF2632"/>
    <w:p w14:paraId="6B88050E" w14:textId="77777777" w:rsidR="00EF2632" w:rsidRPr="00EC1E9B" w:rsidRDefault="00EF2632" w:rsidP="00EF2632"/>
    <w:p w14:paraId="6B88050F" w14:textId="77777777" w:rsidR="00EF2632" w:rsidRPr="00EC1E9B" w:rsidRDefault="00CA0945" w:rsidP="00EF2632">
      <w:pPr>
        <w:pStyle w:val="Heading7"/>
        <w:pBdr>
          <w:bottom w:val="single" w:sz="4" w:space="4" w:color="auto"/>
        </w:pBdr>
        <w:tabs>
          <w:tab w:val="left" w:pos="1440"/>
        </w:tabs>
        <w:ind w:left="1440" w:hanging="1440"/>
        <w:rPr>
          <w:rFonts w:ascii="Times New Roman" w:hAnsi="Times New Roman"/>
        </w:rPr>
      </w:pPr>
      <w:r>
        <w:rPr>
          <w:rFonts w:ascii="Times New Roman" w:hAnsi="Times New Roman"/>
        </w:rPr>
        <w:t>Subject:</w:t>
      </w:r>
      <w:r>
        <w:rPr>
          <w:rFonts w:ascii="Times New Roman" w:hAnsi="Times New Roman"/>
        </w:rPr>
        <w:tab/>
      </w:r>
      <w:bookmarkStart w:id="2" w:name="OLE_LINK1"/>
      <w:bookmarkStart w:id="3" w:name="OLE_LINK2"/>
      <w:r w:rsidR="00317E31">
        <w:rPr>
          <w:rFonts w:ascii="Times New Roman" w:hAnsi="Times New Roman"/>
        </w:rPr>
        <w:t>Managing Financial Aid</w:t>
      </w:r>
      <w:bookmarkEnd w:id="2"/>
      <w:bookmarkEnd w:id="3"/>
      <w:r w:rsidR="00220506">
        <w:rPr>
          <w:rFonts w:ascii="Times New Roman" w:hAnsi="Times New Roman"/>
        </w:rPr>
        <w:t xml:space="preserve"> – </w:t>
      </w:r>
      <w:r w:rsidR="00FB24C4">
        <w:rPr>
          <w:rFonts w:ascii="Times New Roman" w:hAnsi="Times New Roman"/>
        </w:rPr>
        <w:t>Financial Aid Priority Criteria</w:t>
      </w:r>
    </w:p>
    <w:p w14:paraId="6B880510" w14:textId="77777777" w:rsidR="00EF2632" w:rsidRDefault="00EF2632" w:rsidP="00EF2632">
      <w:pPr>
        <w:autoSpaceDE w:val="0"/>
        <w:autoSpaceDN w:val="0"/>
        <w:adjustRightInd w:val="0"/>
      </w:pPr>
    </w:p>
    <w:p w14:paraId="6B880511" w14:textId="77777777" w:rsidR="00FB24C4" w:rsidRPr="003C1A1D" w:rsidRDefault="00FB24C4" w:rsidP="00EF2632">
      <w:pPr>
        <w:autoSpaceDE w:val="0"/>
        <w:autoSpaceDN w:val="0"/>
        <w:adjustRightInd w:val="0"/>
      </w:pPr>
    </w:p>
    <w:p w14:paraId="6B880512" w14:textId="77777777" w:rsidR="00EF2632" w:rsidRPr="00076419" w:rsidRDefault="00EF2632" w:rsidP="00B802E8">
      <w:pPr>
        <w:autoSpaceDE w:val="0"/>
        <w:autoSpaceDN w:val="0"/>
        <w:adjustRightInd w:val="0"/>
        <w:rPr>
          <w:sz w:val="36"/>
          <w:szCs w:val="36"/>
        </w:rPr>
      </w:pPr>
      <w:r w:rsidRPr="00076419">
        <w:rPr>
          <w:sz w:val="36"/>
          <w:szCs w:val="36"/>
        </w:rPr>
        <w:t>Purpose</w:t>
      </w:r>
    </w:p>
    <w:p w14:paraId="6B880513" w14:textId="77777777" w:rsidR="00490612" w:rsidRDefault="003252B9" w:rsidP="00B802E8">
      <w:r>
        <w:t>Establish priorities</w:t>
      </w:r>
      <w:r w:rsidR="00220506">
        <w:t xml:space="preserve"> that </w:t>
      </w:r>
      <w:r>
        <w:t xml:space="preserve">apply </w:t>
      </w:r>
      <w:r w:rsidR="00220506">
        <w:t>to certain</w:t>
      </w:r>
      <w:r>
        <w:t xml:space="preserve"> financial aid</w:t>
      </w:r>
      <w:r w:rsidR="00220506">
        <w:t xml:space="preserve"> funds.</w:t>
      </w:r>
      <w:r w:rsidR="001F2163">
        <w:t xml:space="preserve">  </w:t>
      </w:r>
    </w:p>
    <w:p w14:paraId="6B880514" w14:textId="77777777" w:rsidR="00490612" w:rsidRDefault="00490612" w:rsidP="00B802E8"/>
    <w:p w14:paraId="6B880515" w14:textId="699DC24D" w:rsidR="00CA0945" w:rsidRPr="00076419" w:rsidRDefault="001F2163" w:rsidP="00B802E8">
      <w:r>
        <w:t>This issuance updates and replaces issuance WS</w:t>
      </w:r>
      <w:r w:rsidR="00AD2238">
        <w:t xml:space="preserve"> </w:t>
      </w:r>
      <w:r w:rsidR="00AD2238" w:rsidRPr="0027300D">
        <w:t>18-09</w:t>
      </w:r>
      <w:r w:rsidR="00477A23">
        <w:t xml:space="preserve"> </w:t>
      </w:r>
      <w:r w:rsidR="00914F22">
        <w:t xml:space="preserve">Managing Financial Aid – Financial Aid Priority Criteria Change 1 </w:t>
      </w:r>
      <w:r w:rsidR="00281813">
        <w:t xml:space="preserve">released </w:t>
      </w:r>
      <w:r w:rsidR="00281813" w:rsidRPr="0027300D">
        <w:t>October 8, 2020</w:t>
      </w:r>
      <w:r w:rsidRPr="001A7C32">
        <w:t>.</w:t>
      </w:r>
      <w:r w:rsidR="00E5439A" w:rsidRPr="001A7C32">
        <w:t xml:space="preserve">  </w:t>
      </w:r>
    </w:p>
    <w:p w14:paraId="6B880516" w14:textId="77777777" w:rsidR="00EF2632" w:rsidRDefault="00EF2632" w:rsidP="00B802E8"/>
    <w:p w14:paraId="6B880517" w14:textId="77777777" w:rsidR="00B802E8" w:rsidRPr="00B802E8" w:rsidRDefault="00B802E8" w:rsidP="00B802E8"/>
    <w:p w14:paraId="6B880518" w14:textId="77777777" w:rsidR="00EF2632" w:rsidRPr="00076419" w:rsidRDefault="00EF2632" w:rsidP="00B802E8">
      <w:pPr>
        <w:autoSpaceDE w:val="0"/>
        <w:autoSpaceDN w:val="0"/>
        <w:adjustRightInd w:val="0"/>
        <w:rPr>
          <w:sz w:val="36"/>
          <w:szCs w:val="36"/>
        </w:rPr>
      </w:pPr>
      <w:r w:rsidRPr="00076419">
        <w:rPr>
          <w:sz w:val="36"/>
          <w:szCs w:val="36"/>
        </w:rPr>
        <w:t>Background</w:t>
      </w:r>
    </w:p>
    <w:p w14:paraId="6B880519" w14:textId="77777777" w:rsidR="003252B9" w:rsidRDefault="00220506" w:rsidP="00B802E8">
      <w:r>
        <w:t xml:space="preserve">Workforce Solutions </w:t>
      </w:r>
      <w:r w:rsidR="003252B9">
        <w:t>uses</w:t>
      </w:r>
      <w:r>
        <w:t xml:space="preserve"> multiple funds</w:t>
      </w:r>
      <w:r w:rsidR="003252B9">
        <w:t xml:space="preserve"> to provide financial aid for customers.  </w:t>
      </w:r>
      <w:r>
        <w:t xml:space="preserve">  </w:t>
      </w:r>
    </w:p>
    <w:p w14:paraId="6B88051A" w14:textId="77777777" w:rsidR="003252B9" w:rsidRDefault="003252B9" w:rsidP="00B802E8"/>
    <w:p w14:paraId="6B88051B" w14:textId="60DEA5F1" w:rsidR="00EF2632" w:rsidRPr="00076419" w:rsidRDefault="003252B9" w:rsidP="00B802E8">
      <w:r>
        <w:t>In addition to meeting basic eligibility and suitability requirements, Child Care and Development Block Grant dollars and Workforce Innovation and Opportunity Act</w:t>
      </w:r>
      <w:r w:rsidR="004C65C7">
        <w:t xml:space="preserve"> (WIOA)</w:t>
      </w:r>
      <w:r>
        <w:t xml:space="preserve"> funds</w:t>
      </w:r>
      <w:r w:rsidR="00490612">
        <w:t xml:space="preserve"> </w:t>
      </w:r>
      <w:r w:rsidR="00ED69DF">
        <w:t>require the use of a priority list for awarding financial aid dollars.</w:t>
      </w:r>
    </w:p>
    <w:p w14:paraId="6B88051C" w14:textId="669D119B" w:rsidR="00B802E8" w:rsidRDefault="00B802E8" w:rsidP="00B802E8"/>
    <w:p w14:paraId="32B95DB2" w14:textId="77777777" w:rsidR="00902EB4" w:rsidRPr="00B802E8" w:rsidRDefault="00902EB4" w:rsidP="00B802E8"/>
    <w:p w14:paraId="6B88051D" w14:textId="77777777" w:rsidR="004A306D" w:rsidRPr="00076419" w:rsidRDefault="00220506" w:rsidP="00B802E8">
      <w:pPr>
        <w:rPr>
          <w:sz w:val="36"/>
          <w:szCs w:val="36"/>
        </w:rPr>
      </w:pPr>
      <w:r>
        <w:rPr>
          <w:sz w:val="36"/>
          <w:szCs w:val="36"/>
        </w:rPr>
        <w:t>Funds with Priority Criteria</w:t>
      </w:r>
    </w:p>
    <w:p w14:paraId="6B88051E" w14:textId="77777777" w:rsidR="00220506" w:rsidRDefault="00220506" w:rsidP="00ED69DF">
      <w:pPr>
        <w:rPr>
          <w:b/>
          <w:u w:val="single"/>
        </w:rPr>
      </w:pPr>
    </w:p>
    <w:p w14:paraId="6B88051F" w14:textId="6A72CB8E" w:rsidR="00220506" w:rsidRPr="009B01DD" w:rsidRDefault="00220506" w:rsidP="009B01DD">
      <w:pPr>
        <w:pStyle w:val="ListParagraph"/>
        <w:numPr>
          <w:ilvl w:val="0"/>
          <w:numId w:val="49"/>
        </w:numPr>
        <w:rPr>
          <w:b/>
          <w:u w:val="single"/>
        </w:rPr>
      </w:pPr>
      <w:r w:rsidRPr="009B01DD">
        <w:rPr>
          <w:b/>
          <w:u w:val="single"/>
        </w:rPr>
        <w:t>Child Care</w:t>
      </w:r>
      <w:r w:rsidR="003252B9" w:rsidRPr="009B01DD">
        <w:rPr>
          <w:b/>
          <w:u w:val="single"/>
        </w:rPr>
        <w:t xml:space="preserve"> and Development Block Grant</w:t>
      </w:r>
      <w:r w:rsidR="00ED69DF" w:rsidRPr="009B01DD">
        <w:rPr>
          <w:b/>
          <w:u w:val="single"/>
        </w:rPr>
        <w:t xml:space="preserve"> (financial aid for early education/care)</w:t>
      </w:r>
    </w:p>
    <w:p w14:paraId="50F7E48C" w14:textId="0449B656" w:rsidR="008A260E" w:rsidRPr="002573D8" w:rsidRDefault="008A260E" w:rsidP="009B01DD">
      <w:pPr>
        <w:pStyle w:val="Heading1"/>
        <w:ind w:left="360"/>
      </w:pPr>
      <w:r w:rsidRPr="002573D8">
        <w:t>Effective</w:t>
      </w:r>
      <w:r w:rsidR="00440288">
        <w:t>:</w:t>
      </w:r>
      <w:r w:rsidRPr="002573D8">
        <w:t xml:space="preserve"> </w:t>
      </w:r>
      <w:r w:rsidR="002573D8" w:rsidRPr="002573D8">
        <w:t>October 19, 2022</w:t>
      </w:r>
    </w:p>
    <w:p w14:paraId="6B880520" w14:textId="77777777" w:rsidR="00ED69DF" w:rsidRDefault="00ED69DF" w:rsidP="00B802E8">
      <w:pPr>
        <w:pStyle w:val="ListParagraph"/>
        <w:numPr>
          <w:ilvl w:val="0"/>
          <w:numId w:val="32"/>
        </w:numPr>
      </w:pPr>
      <w:r>
        <w:t>The following customers can receive financial aid using Child Care and Development Block Grant funds at any time:</w:t>
      </w:r>
    </w:p>
    <w:p w14:paraId="2B86F300" w14:textId="0446F8C1" w:rsidR="00D37820" w:rsidRDefault="00862A1D" w:rsidP="00D37820">
      <w:pPr>
        <w:pStyle w:val="ListParagraph"/>
        <w:numPr>
          <w:ilvl w:val="1"/>
          <w:numId w:val="32"/>
        </w:numPr>
        <w:tabs>
          <w:tab w:val="right" w:pos="1080"/>
          <w:tab w:val="left" w:pos="1440"/>
        </w:tabs>
        <w:spacing w:before="0" w:after="0"/>
        <w:ind w:right="0"/>
      </w:pPr>
      <w:r>
        <w:lastRenderedPageBreak/>
        <w:t>R</w:t>
      </w:r>
      <w:r w:rsidR="00D37820">
        <w:t xml:space="preserve">ecipients </w:t>
      </w:r>
      <w:r>
        <w:t xml:space="preserve">of Temporary Assistance for Needy Families </w:t>
      </w:r>
      <w:r w:rsidR="00072564">
        <w:t>(TANF)</w:t>
      </w:r>
      <w:r w:rsidR="00B75749">
        <w:t>/Choices</w:t>
      </w:r>
      <w:r w:rsidR="00072564">
        <w:t xml:space="preserve"> </w:t>
      </w:r>
      <w:r w:rsidR="00D37820">
        <w:t>who are participating with us in employment and training activities;</w:t>
      </w:r>
    </w:p>
    <w:p w14:paraId="6B880521" w14:textId="70A9E225" w:rsidR="00490612" w:rsidRDefault="119687C1" w:rsidP="00FB24C4">
      <w:pPr>
        <w:pStyle w:val="ListParagraph"/>
        <w:numPr>
          <w:ilvl w:val="1"/>
          <w:numId w:val="32"/>
        </w:numPr>
        <w:tabs>
          <w:tab w:val="right" w:pos="1080"/>
          <w:tab w:val="left" w:pos="1440"/>
        </w:tabs>
        <w:spacing w:before="0" w:after="0"/>
        <w:ind w:right="0"/>
      </w:pPr>
      <w:r>
        <w:t xml:space="preserve">Applicants </w:t>
      </w:r>
      <w:r w:rsidR="22A0C48C">
        <w:t xml:space="preserve">of </w:t>
      </w:r>
      <w:r>
        <w:t xml:space="preserve">Temporary Assistance for Needy Families </w:t>
      </w:r>
      <w:r w:rsidR="027B8B75">
        <w:t>who are participating with us in employment and training activities</w:t>
      </w:r>
      <w:r>
        <w:t>;</w:t>
      </w:r>
    </w:p>
    <w:p w14:paraId="6B880524" w14:textId="3160BD7C" w:rsidR="00490612" w:rsidRDefault="00DD7D75" w:rsidP="00326642">
      <w:pPr>
        <w:pStyle w:val="ListParagraph"/>
        <w:numPr>
          <w:ilvl w:val="1"/>
          <w:numId w:val="40"/>
        </w:numPr>
        <w:spacing w:before="0" w:after="0"/>
      </w:pPr>
      <w:r>
        <w:t xml:space="preserve">Recipients of </w:t>
      </w:r>
      <w:r w:rsidR="00490612">
        <w:t xml:space="preserve">Supplemental Nutrition Assistance </w:t>
      </w:r>
      <w:r w:rsidR="000F2029">
        <w:t xml:space="preserve">(SNAP) </w:t>
      </w:r>
      <w:r w:rsidR="00490612">
        <w:t>who are participating with us in employment and training activities</w:t>
      </w:r>
      <w:r w:rsidR="008B380F">
        <w:t>;</w:t>
      </w:r>
    </w:p>
    <w:p w14:paraId="2CE6CE5E" w14:textId="476D7AD3" w:rsidR="00905EB8" w:rsidRDefault="0045032A" w:rsidP="00326642">
      <w:pPr>
        <w:pStyle w:val="ListParagraph"/>
        <w:numPr>
          <w:ilvl w:val="1"/>
          <w:numId w:val="40"/>
        </w:numPr>
        <w:spacing w:before="0" w:after="0"/>
      </w:pPr>
      <w:r>
        <w:t xml:space="preserve">At-risk </w:t>
      </w:r>
      <w:proofErr w:type="gramStart"/>
      <w:r>
        <w:t>child care</w:t>
      </w:r>
      <w:proofErr w:type="gramEnd"/>
      <w:r>
        <w:t xml:space="preserve"> for former Choices child care recipients whose TANF benefits were denied or voluntarily ended within the last 12 months due to employment, timing out of benefits, or an earnings increase</w:t>
      </w:r>
      <w:r w:rsidR="006E0819">
        <w:t>;</w:t>
      </w:r>
    </w:p>
    <w:p w14:paraId="4290C437" w14:textId="48F356D1" w:rsidR="00B305A4" w:rsidRPr="0027300D" w:rsidRDefault="0CE590C2" w:rsidP="00326642">
      <w:pPr>
        <w:pStyle w:val="ListParagraph"/>
        <w:numPr>
          <w:ilvl w:val="1"/>
          <w:numId w:val="40"/>
        </w:numPr>
        <w:spacing w:before="0" w:after="0"/>
        <w:rPr>
          <w:b/>
          <w:bCs/>
          <w:i/>
          <w:iCs/>
        </w:rPr>
      </w:pPr>
      <w:r w:rsidRPr="0027300D">
        <w:rPr>
          <w:b/>
          <w:bCs/>
          <w:i/>
          <w:iCs/>
        </w:rPr>
        <w:t xml:space="preserve">At-risk </w:t>
      </w:r>
      <w:proofErr w:type="gramStart"/>
      <w:r w:rsidRPr="0027300D">
        <w:rPr>
          <w:b/>
          <w:bCs/>
          <w:i/>
          <w:iCs/>
        </w:rPr>
        <w:t>child care</w:t>
      </w:r>
      <w:proofErr w:type="gramEnd"/>
      <w:r w:rsidRPr="0027300D">
        <w:rPr>
          <w:b/>
          <w:bCs/>
          <w:i/>
          <w:iCs/>
        </w:rPr>
        <w:t xml:space="preserve"> for families directly referred from a recognized Pre-K or Head Start/Early Head Start partnership to receive services in a contracted partnership program</w:t>
      </w:r>
      <w:r w:rsidR="00694B91">
        <w:rPr>
          <w:b/>
          <w:bCs/>
          <w:i/>
          <w:iCs/>
        </w:rPr>
        <w:t>.</w:t>
      </w:r>
    </w:p>
    <w:p w14:paraId="6B880525" w14:textId="77777777" w:rsidR="00B802E8" w:rsidRDefault="00B802E8" w:rsidP="00B802E8">
      <w:pPr>
        <w:ind w:left="720"/>
      </w:pPr>
    </w:p>
    <w:p w14:paraId="6B880526" w14:textId="77777777" w:rsidR="00220506" w:rsidRDefault="00ED69DF" w:rsidP="000B5AD8">
      <w:pPr>
        <w:pStyle w:val="ListParagraph"/>
        <w:numPr>
          <w:ilvl w:val="0"/>
          <w:numId w:val="32"/>
        </w:numPr>
        <w:spacing w:before="0" w:after="0"/>
      </w:pPr>
      <w:r>
        <w:t>The following customers can receive financial aid using Child Care and Development Block Grant funds subject to the funds being available and, if there is a waiting list, in the following order:</w:t>
      </w:r>
      <w:r w:rsidR="000B5AD8">
        <w:br/>
      </w:r>
    </w:p>
    <w:p w14:paraId="6B880527" w14:textId="77777777" w:rsidR="00490612" w:rsidRDefault="00490612" w:rsidP="000B5AD8">
      <w:pPr>
        <w:pStyle w:val="ListParagraph"/>
        <w:numPr>
          <w:ilvl w:val="1"/>
          <w:numId w:val="32"/>
        </w:numPr>
        <w:tabs>
          <w:tab w:val="right" w:pos="1080"/>
          <w:tab w:val="left" w:pos="1440"/>
        </w:tabs>
        <w:spacing w:before="0" w:after="0"/>
        <w:ind w:right="0"/>
      </w:pPr>
      <w:r>
        <w:t>Children in protective services;</w:t>
      </w:r>
    </w:p>
    <w:p w14:paraId="6B880528" w14:textId="5759D2DA" w:rsidR="00490612" w:rsidRDefault="00490612" w:rsidP="000B5AD8">
      <w:pPr>
        <w:pStyle w:val="ListParagraph"/>
        <w:numPr>
          <w:ilvl w:val="1"/>
          <w:numId w:val="32"/>
        </w:numPr>
        <w:tabs>
          <w:tab w:val="right" w:pos="1080"/>
          <w:tab w:val="left" w:pos="1440"/>
        </w:tabs>
        <w:spacing w:before="0" w:after="0"/>
        <w:ind w:right="0"/>
      </w:pPr>
      <w:r>
        <w:t xml:space="preserve">Children of </w:t>
      </w:r>
      <w:r w:rsidR="00E65BE2">
        <w:t xml:space="preserve">qualified </w:t>
      </w:r>
      <w:r>
        <w:t>veteran</w:t>
      </w:r>
      <w:r w:rsidR="00A678D9">
        <w:t>s</w:t>
      </w:r>
      <w:r w:rsidR="005A2C06">
        <w:rPr>
          <w:b/>
          <w:spacing w:val="-2"/>
          <w:vertAlign w:val="superscript"/>
        </w:rPr>
        <w:t>1</w:t>
      </w:r>
      <w:r>
        <w:t xml:space="preserve"> or </w:t>
      </w:r>
      <w:r w:rsidR="00704E53">
        <w:t xml:space="preserve">qualified </w:t>
      </w:r>
      <w:r>
        <w:t>spouses</w:t>
      </w:r>
      <w:r w:rsidR="005A2C06">
        <w:rPr>
          <w:b/>
          <w:spacing w:val="-2"/>
          <w:vertAlign w:val="superscript"/>
        </w:rPr>
        <w:t>2</w:t>
      </w:r>
      <w:r>
        <w:t>;</w:t>
      </w:r>
    </w:p>
    <w:p w14:paraId="6B880529" w14:textId="1D9E2B01" w:rsidR="00490612" w:rsidRDefault="00490612" w:rsidP="000B5AD8">
      <w:pPr>
        <w:pStyle w:val="ListParagraph"/>
        <w:numPr>
          <w:ilvl w:val="1"/>
          <w:numId w:val="32"/>
        </w:numPr>
        <w:tabs>
          <w:tab w:val="right" w:pos="1080"/>
          <w:tab w:val="left" w:pos="1440"/>
        </w:tabs>
        <w:spacing w:before="0" w:after="0"/>
        <w:ind w:right="0"/>
      </w:pPr>
      <w:r>
        <w:t xml:space="preserve">Children of a foster </w:t>
      </w:r>
      <w:r w:rsidR="00876764">
        <w:t>youth</w:t>
      </w:r>
      <w:r w:rsidR="00876764">
        <w:rPr>
          <w:b/>
          <w:spacing w:val="-2"/>
          <w:vertAlign w:val="superscript"/>
        </w:rPr>
        <w:t xml:space="preserve">3 </w:t>
      </w:r>
      <w:r w:rsidR="00864E2D" w:rsidRPr="00864E2D">
        <w:rPr>
          <w:b/>
          <w:vertAlign w:val="superscript"/>
        </w:rPr>
        <w:t>&amp;</w:t>
      </w:r>
      <w:r w:rsidR="00864E2D">
        <w:rPr>
          <w:b/>
          <w:vertAlign w:val="superscript"/>
        </w:rPr>
        <w:t xml:space="preserve"> </w:t>
      </w:r>
      <w:r w:rsidR="00876764">
        <w:rPr>
          <w:b/>
          <w:vertAlign w:val="superscript"/>
        </w:rPr>
        <w:t>4</w:t>
      </w:r>
      <w:r>
        <w:t>;</w:t>
      </w:r>
    </w:p>
    <w:p w14:paraId="6B88052A" w14:textId="756C65B6" w:rsidR="00490612" w:rsidRDefault="00490612" w:rsidP="00B802E8">
      <w:pPr>
        <w:pStyle w:val="ListParagraph"/>
        <w:numPr>
          <w:ilvl w:val="1"/>
          <w:numId w:val="32"/>
        </w:numPr>
        <w:tabs>
          <w:tab w:val="right" w:pos="1080"/>
          <w:tab w:val="left" w:pos="1440"/>
        </w:tabs>
        <w:spacing w:before="0" w:after="0"/>
        <w:ind w:right="0"/>
      </w:pPr>
      <w:r>
        <w:t xml:space="preserve">Children experiencing </w:t>
      </w:r>
      <w:r w:rsidR="003B3E07">
        <w:t>homelessness</w:t>
      </w:r>
      <w:r w:rsidR="003B3E07">
        <w:rPr>
          <w:b/>
          <w:spacing w:val="-2"/>
          <w:vertAlign w:val="superscript"/>
        </w:rPr>
        <w:t>5</w:t>
      </w:r>
      <w:r>
        <w:t>;</w:t>
      </w:r>
    </w:p>
    <w:p w14:paraId="6B88052B" w14:textId="5A86EAF4" w:rsidR="00490612" w:rsidRPr="004E6497" w:rsidRDefault="00490612" w:rsidP="00B802E8">
      <w:pPr>
        <w:pStyle w:val="ListParagraph"/>
        <w:numPr>
          <w:ilvl w:val="1"/>
          <w:numId w:val="32"/>
        </w:numPr>
        <w:tabs>
          <w:tab w:val="right" w:pos="1080"/>
          <w:tab w:val="left" w:pos="1440"/>
        </w:tabs>
        <w:spacing w:before="0" w:after="0"/>
        <w:ind w:right="0"/>
      </w:pPr>
      <w:r>
        <w:t xml:space="preserve">Children of </w:t>
      </w:r>
      <w:r w:rsidR="003F454A">
        <w:t>active-duty</w:t>
      </w:r>
      <w:r>
        <w:t xml:space="preserve"> military personnel </w:t>
      </w:r>
      <w:r w:rsidRPr="004E6497">
        <w:t xml:space="preserve">who are unable to enroll their children in military-funded </w:t>
      </w:r>
      <w:proofErr w:type="gramStart"/>
      <w:r w:rsidRPr="004E6497">
        <w:t>child care</w:t>
      </w:r>
      <w:proofErr w:type="gramEnd"/>
      <w:r w:rsidRPr="004E6497">
        <w:t xml:space="preserve"> assistance programs</w:t>
      </w:r>
      <w:r>
        <w:t>;</w:t>
      </w:r>
    </w:p>
    <w:p w14:paraId="6B88052C" w14:textId="77777777" w:rsidR="00490612" w:rsidRDefault="00490612" w:rsidP="00B802E8">
      <w:pPr>
        <w:pStyle w:val="ListParagraph"/>
        <w:numPr>
          <w:ilvl w:val="1"/>
          <w:numId w:val="32"/>
        </w:numPr>
        <w:tabs>
          <w:tab w:val="right" w:pos="1080"/>
          <w:tab w:val="left" w:pos="1440"/>
        </w:tabs>
        <w:spacing w:before="0" w:after="0"/>
        <w:ind w:right="0"/>
      </w:pPr>
      <w:r>
        <w:t>Children of teen parents</w:t>
      </w:r>
      <w:bookmarkStart w:id="4" w:name="_Hlk517705305"/>
      <w:r>
        <w:t>;</w:t>
      </w:r>
      <w:bookmarkEnd w:id="4"/>
    </w:p>
    <w:p w14:paraId="6B88052D" w14:textId="1B35C60B" w:rsidR="00490612" w:rsidRDefault="00490612" w:rsidP="00B802E8">
      <w:pPr>
        <w:pStyle w:val="ListParagraph"/>
        <w:numPr>
          <w:ilvl w:val="1"/>
          <w:numId w:val="32"/>
        </w:numPr>
        <w:tabs>
          <w:tab w:val="right" w:pos="1080"/>
          <w:tab w:val="left" w:pos="1440"/>
        </w:tabs>
        <w:spacing w:before="0" w:after="0"/>
        <w:ind w:right="0"/>
      </w:pPr>
      <w:r>
        <w:t xml:space="preserve">Children with </w:t>
      </w:r>
      <w:r w:rsidR="003B3E07">
        <w:t>disabilities</w:t>
      </w:r>
      <w:r w:rsidR="003B3E07">
        <w:rPr>
          <w:b/>
          <w:vertAlign w:val="superscript"/>
        </w:rPr>
        <w:t>6</w:t>
      </w:r>
      <w:r w:rsidR="004B5C49">
        <w:t>;</w:t>
      </w:r>
    </w:p>
    <w:p w14:paraId="6B88052E" w14:textId="139DD6FC" w:rsidR="00490612" w:rsidRDefault="00490612" w:rsidP="00B802E8">
      <w:pPr>
        <w:pStyle w:val="ListParagraph"/>
        <w:numPr>
          <w:ilvl w:val="1"/>
          <w:numId w:val="32"/>
        </w:numPr>
        <w:tabs>
          <w:tab w:val="right" w:pos="1080"/>
          <w:tab w:val="left" w:pos="1440"/>
        </w:tabs>
        <w:spacing w:before="0" w:after="0"/>
        <w:ind w:right="0"/>
      </w:pPr>
      <w:r w:rsidRPr="00B802E8">
        <w:t>Siblings in families already receiving our financial aid for one or more children</w:t>
      </w:r>
      <w:r w:rsidR="004B5C49">
        <w:t>;</w:t>
      </w:r>
    </w:p>
    <w:p w14:paraId="294D3B51" w14:textId="4FCF70A2" w:rsidR="0023388C" w:rsidRPr="0027300D" w:rsidRDefault="75A7F388" w:rsidP="00B802E8">
      <w:pPr>
        <w:pStyle w:val="ListParagraph"/>
        <w:numPr>
          <w:ilvl w:val="1"/>
          <w:numId w:val="32"/>
        </w:numPr>
        <w:tabs>
          <w:tab w:val="right" w:pos="1080"/>
          <w:tab w:val="left" w:pos="1440"/>
        </w:tabs>
        <w:spacing w:before="0" w:after="0"/>
        <w:ind w:right="0"/>
        <w:rPr>
          <w:b/>
          <w:bCs/>
          <w:i/>
          <w:iCs/>
        </w:rPr>
      </w:pPr>
      <w:r w:rsidRPr="0027300D">
        <w:rPr>
          <w:b/>
          <w:bCs/>
          <w:i/>
          <w:iCs/>
        </w:rPr>
        <w:t xml:space="preserve">Children of parents </w:t>
      </w:r>
      <w:r w:rsidR="6F53D04B" w:rsidRPr="0027300D">
        <w:rPr>
          <w:b/>
          <w:bCs/>
          <w:i/>
          <w:iCs/>
        </w:rPr>
        <w:t xml:space="preserve">who are students </w:t>
      </w:r>
      <w:r w:rsidR="0EA9CC58" w:rsidRPr="0027300D">
        <w:rPr>
          <w:b/>
          <w:bCs/>
          <w:i/>
          <w:iCs/>
        </w:rPr>
        <w:t xml:space="preserve">at or </w:t>
      </w:r>
      <w:r w:rsidR="7173E890" w:rsidRPr="0027300D">
        <w:rPr>
          <w:b/>
          <w:bCs/>
          <w:i/>
          <w:iCs/>
        </w:rPr>
        <w:t>employees</w:t>
      </w:r>
      <w:r w:rsidR="0EA9CC58" w:rsidRPr="0027300D">
        <w:rPr>
          <w:b/>
          <w:bCs/>
          <w:i/>
          <w:iCs/>
        </w:rPr>
        <w:t xml:space="preserve"> of a match partner</w:t>
      </w:r>
      <w:r w:rsidR="7173E890" w:rsidRPr="0027300D">
        <w:rPr>
          <w:b/>
          <w:bCs/>
          <w:i/>
          <w:iCs/>
        </w:rPr>
        <w:t>;</w:t>
      </w:r>
    </w:p>
    <w:p w14:paraId="6B88052F" w14:textId="01FF9A92" w:rsidR="00F14510" w:rsidRDefault="006E23A2" w:rsidP="00B802E8">
      <w:pPr>
        <w:pStyle w:val="ListParagraph"/>
        <w:numPr>
          <w:ilvl w:val="1"/>
          <w:numId w:val="32"/>
        </w:numPr>
        <w:tabs>
          <w:tab w:val="right" w:pos="1080"/>
          <w:tab w:val="left" w:pos="1440"/>
        </w:tabs>
        <w:spacing w:before="0" w:after="0"/>
        <w:ind w:right="0"/>
      </w:pPr>
      <w:r>
        <w:t>Children of parents who are</w:t>
      </w:r>
      <w:r w:rsidR="00490612" w:rsidRPr="00B802E8">
        <w:t xml:space="preserve"> participating in career, employment or education activities that require the financial aid to successfully complete their service</w:t>
      </w:r>
      <w:r w:rsidR="004B5C49">
        <w:t>;</w:t>
      </w:r>
    </w:p>
    <w:p w14:paraId="31E8290C" w14:textId="46B47A85" w:rsidR="004211A6" w:rsidRPr="0027300D" w:rsidRDefault="2DDD837B" w:rsidP="00B802E8">
      <w:pPr>
        <w:pStyle w:val="ListParagraph"/>
        <w:numPr>
          <w:ilvl w:val="1"/>
          <w:numId w:val="32"/>
        </w:numPr>
        <w:tabs>
          <w:tab w:val="right" w:pos="1080"/>
          <w:tab w:val="left" w:pos="1440"/>
        </w:tabs>
        <w:spacing w:before="0" w:after="0"/>
        <w:ind w:right="0"/>
        <w:rPr>
          <w:b/>
          <w:bCs/>
          <w:i/>
          <w:iCs/>
        </w:rPr>
      </w:pPr>
      <w:r w:rsidRPr="0027300D">
        <w:rPr>
          <w:b/>
          <w:bCs/>
          <w:i/>
          <w:iCs/>
        </w:rPr>
        <w:t xml:space="preserve">Children </w:t>
      </w:r>
      <w:r w:rsidR="61A48013" w:rsidRPr="0027300D">
        <w:rPr>
          <w:b/>
          <w:bCs/>
          <w:i/>
          <w:iCs/>
        </w:rPr>
        <w:t xml:space="preserve">of parents </w:t>
      </w:r>
      <w:r w:rsidR="42DF6469" w:rsidRPr="0027300D">
        <w:rPr>
          <w:b/>
          <w:bCs/>
          <w:i/>
          <w:iCs/>
        </w:rPr>
        <w:t xml:space="preserve">who are receiving </w:t>
      </w:r>
      <w:proofErr w:type="gramStart"/>
      <w:r w:rsidR="42DF6469" w:rsidRPr="0027300D">
        <w:rPr>
          <w:b/>
          <w:bCs/>
          <w:i/>
          <w:iCs/>
        </w:rPr>
        <w:t>child care</w:t>
      </w:r>
      <w:proofErr w:type="gramEnd"/>
      <w:r w:rsidR="42DF6469" w:rsidRPr="0027300D">
        <w:rPr>
          <w:b/>
          <w:bCs/>
          <w:i/>
          <w:iCs/>
        </w:rPr>
        <w:t xml:space="preserve"> services based on eligibility for time-limited special projects;</w:t>
      </w:r>
    </w:p>
    <w:p w14:paraId="6B880530" w14:textId="4E724B19" w:rsidR="00203482" w:rsidRPr="0027300D" w:rsidRDefault="61A48013" w:rsidP="00B802E8">
      <w:pPr>
        <w:pStyle w:val="ListParagraph"/>
        <w:numPr>
          <w:ilvl w:val="1"/>
          <w:numId w:val="32"/>
        </w:numPr>
        <w:tabs>
          <w:tab w:val="right" w:pos="1080"/>
          <w:tab w:val="left" w:pos="1440"/>
        </w:tabs>
        <w:spacing w:before="0" w:after="0"/>
        <w:ind w:right="0"/>
      </w:pPr>
      <w:r w:rsidRPr="0027300D">
        <w:t>Children of f</w:t>
      </w:r>
      <w:r w:rsidR="560B2A88" w:rsidRPr="0027300D">
        <w:t xml:space="preserve">amilies who have lost financial aid for </w:t>
      </w:r>
      <w:r w:rsidR="42DF6469" w:rsidRPr="0027300D">
        <w:t xml:space="preserve">program violations including </w:t>
      </w:r>
      <w:r w:rsidR="560B2A88" w:rsidRPr="0027300D">
        <w:t xml:space="preserve">a child exceeding 40 unexplained absence days </w:t>
      </w:r>
      <w:r w:rsidR="05128392" w:rsidRPr="0027300D">
        <w:t xml:space="preserve">or failure to pay </w:t>
      </w:r>
      <w:r w:rsidR="21AE27C1" w:rsidRPr="0027300D">
        <w:t>P</w:t>
      </w:r>
      <w:r w:rsidR="05128392" w:rsidRPr="0027300D">
        <w:t xml:space="preserve">arent </w:t>
      </w:r>
      <w:r w:rsidR="21AE27C1" w:rsidRPr="0027300D">
        <w:t>S</w:t>
      </w:r>
      <w:r w:rsidR="05128392" w:rsidRPr="0027300D">
        <w:t xml:space="preserve">hare of </w:t>
      </w:r>
      <w:r w:rsidR="21AE27C1" w:rsidRPr="0027300D">
        <w:t>C</w:t>
      </w:r>
      <w:r w:rsidR="05128392" w:rsidRPr="0027300D">
        <w:t>os</w:t>
      </w:r>
      <w:r w:rsidR="21AE27C1" w:rsidRPr="0027300D">
        <w:t xml:space="preserve">t, who have fulfilled their mandatory waiting period </w:t>
      </w:r>
      <w:r w:rsidR="560B2A88" w:rsidRPr="0027300D">
        <w:t>and have reapplied for aid</w:t>
      </w:r>
      <w:r w:rsidR="748FB240" w:rsidRPr="0027300D">
        <w:t>;</w:t>
      </w:r>
    </w:p>
    <w:p w14:paraId="6B880531" w14:textId="18579C28" w:rsidR="00490612" w:rsidRPr="001A7C32" w:rsidRDefault="119687C1" w:rsidP="00B802E8">
      <w:pPr>
        <w:pStyle w:val="ListParagraph"/>
        <w:numPr>
          <w:ilvl w:val="1"/>
          <w:numId w:val="32"/>
        </w:numPr>
        <w:tabs>
          <w:tab w:val="right" w:pos="1080"/>
          <w:tab w:val="left" w:pos="1440"/>
        </w:tabs>
        <w:spacing w:before="0" w:after="0"/>
        <w:ind w:right="0"/>
      </w:pPr>
      <w:r>
        <w:t>All other eligible families</w:t>
      </w:r>
      <w:r w:rsidR="0020004C">
        <w:t>.</w:t>
      </w:r>
    </w:p>
    <w:p w14:paraId="36C08AC9" w14:textId="77777777" w:rsidR="00CF1F86" w:rsidRDefault="00CF1F86" w:rsidP="00CF1F86">
      <w:pPr>
        <w:rPr>
          <w:bCs/>
        </w:rPr>
      </w:pPr>
    </w:p>
    <w:p w14:paraId="6B880533" w14:textId="2408135B" w:rsidR="00490612" w:rsidRPr="002925F9" w:rsidRDefault="00CF1F86" w:rsidP="007013F4">
      <w:pPr>
        <w:pStyle w:val="ListParagraph"/>
        <w:spacing w:before="0" w:after="0"/>
        <w:rPr>
          <w:b/>
          <w:i/>
          <w:iCs/>
        </w:rPr>
      </w:pPr>
      <w:r w:rsidRPr="002925F9">
        <w:rPr>
          <w:b/>
          <w:i/>
          <w:iCs/>
        </w:rPr>
        <w:t xml:space="preserve">Note: </w:t>
      </w:r>
      <w:r w:rsidR="4D6DB54C" w:rsidRPr="76785EBB">
        <w:rPr>
          <w:b/>
          <w:bCs/>
          <w:i/>
          <w:iCs/>
        </w:rPr>
        <w:t xml:space="preserve">Priority 2, </w:t>
      </w:r>
      <w:r w:rsidR="4D6DB54C" w:rsidRPr="4BC2154D">
        <w:rPr>
          <w:b/>
          <w:bCs/>
          <w:i/>
          <w:iCs/>
        </w:rPr>
        <w:t xml:space="preserve">letter </w:t>
      </w:r>
      <w:r w:rsidR="4D6DB54C" w:rsidRPr="6478EEA3">
        <w:rPr>
          <w:b/>
          <w:bCs/>
          <w:i/>
          <w:iCs/>
        </w:rPr>
        <w:t>j</w:t>
      </w:r>
      <w:r w:rsidR="3E95705C" w:rsidRPr="70EE0238">
        <w:rPr>
          <w:b/>
          <w:bCs/>
          <w:i/>
          <w:iCs/>
        </w:rPr>
        <w:t>,</w:t>
      </w:r>
      <w:r w:rsidR="00915C21" w:rsidRPr="002925F9">
        <w:rPr>
          <w:b/>
          <w:i/>
          <w:iCs/>
        </w:rPr>
        <w:t xml:space="preserve"> </w:t>
      </w:r>
      <w:r w:rsidR="009B7D39" w:rsidRPr="002925F9">
        <w:rPr>
          <w:b/>
          <w:i/>
          <w:iCs/>
        </w:rPr>
        <w:t xml:space="preserve">refers to customers receiving Workforce Solutions </w:t>
      </w:r>
      <w:r w:rsidR="002925F9" w:rsidRPr="002925F9">
        <w:rPr>
          <w:b/>
          <w:i/>
          <w:iCs/>
        </w:rPr>
        <w:t>financial aid.</w:t>
      </w:r>
    </w:p>
    <w:p w14:paraId="6B880534" w14:textId="77777777" w:rsidR="00220506" w:rsidRPr="008D514F" w:rsidRDefault="00220506" w:rsidP="009B01DD">
      <w:pPr>
        <w:pStyle w:val="ListParagraph"/>
        <w:numPr>
          <w:ilvl w:val="0"/>
          <w:numId w:val="49"/>
        </w:numPr>
        <w:rPr>
          <w:b/>
          <w:u w:val="single"/>
        </w:rPr>
      </w:pPr>
      <w:r>
        <w:rPr>
          <w:b/>
          <w:u w:val="single"/>
        </w:rPr>
        <w:t xml:space="preserve">Workforce Innovation and Opportunity Act </w:t>
      </w:r>
    </w:p>
    <w:p w14:paraId="6B880535" w14:textId="77777777" w:rsidR="00983481" w:rsidRPr="00F3103C" w:rsidRDefault="00983481" w:rsidP="00B802E8">
      <w:pPr>
        <w:rPr>
          <w:b/>
          <w:u w:val="single"/>
        </w:rPr>
      </w:pPr>
    </w:p>
    <w:p w14:paraId="6B880536" w14:textId="10AC723E" w:rsidR="00F3103C" w:rsidRPr="00B802E8" w:rsidRDefault="00B802E8" w:rsidP="00B802E8">
      <w:pPr>
        <w:pStyle w:val="ListParagraph"/>
        <w:numPr>
          <w:ilvl w:val="0"/>
          <w:numId w:val="33"/>
        </w:numPr>
        <w:spacing w:before="0" w:after="0"/>
      </w:pPr>
      <w:r>
        <w:t xml:space="preserve">For customers who are eligible as </w:t>
      </w:r>
      <w:r w:rsidRPr="00FB24C4">
        <w:rPr>
          <w:u w:val="single"/>
        </w:rPr>
        <w:t>adults</w:t>
      </w:r>
      <w:r>
        <w:t xml:space="preserve"> for financial aid paid with Workforce Innovation and Opportunity Act dollars, priority goes</w:t>
      </w:r>
      <w:r w:rsidR="000A4101">
        <w:t>:</w:t>
      </w:r>
      <w:r>
        <w:br/>
      </w:r>
    </w:p>
    <w:p w14:paraId="6B880537" w14:textId="1510CC69" w:rsidR="008E01AD" w:rsidRPr="00B802E8" w:rsidRDefault="00F3103C" w:rsidP="00B802E8">
      <w:pPr>
        <w:pStyle w:val="ListParagraph"/>
        <w:numPr>
          <w:ilvl w:val="1"/>
          <w:numId w:val="34"/>
        </w:numPr>
        <w:spacing w:before="0" w:after="0"/>
      </w:pPr>
      <w:r w:rsidRPr="00B802E8">
        <w:lastRenderedPageBreak/>
        <w:t xml:space="preserve">First, to </w:t>
      </w:r>
      <w:r w:rsidR="007F6088">
        <w:t xml:space="preserve">individuals </w:t>
      </w:r>
      <w:r w:rsidRPr="00B802E8">
        <w:t>who</w:t>
      </w:r>
      <w:r w:rsidR="008E01AD" w:rsidRPr="00B802E8">
        <w:t xml:space="preserve"> are</w:t>
      </w:r>
      <w:r w:rsidR="006A5465">
        <w:t xml:space="preserve"> (</w:t>
      </w:r>
      <w:proofErr w:type="spellStart"/>
      <w:r w:rsidR="006A5465">
        <w:t>i</w:t>
      </w:r>
      <w:proofErr w:type="spellEnd"/>
      <w:r w:rsidR="006A5465">
        <w:t>)</w:t>
      </w:r>
      <w:r w:rsidRPr="00B802E8">
        <w:t xml:space="preserve"> </w:t>
      </w:r>
      <w:r w:rsidR="008E01AD" w:rsidRPr="00B802E8">
        <w:t xml:space="preserve">recipients of public </w:t>
      </w:r>
      <w:r w:rsidR="003B3E07" w:rsidRPr="00B802E8">
        <w:t>assistance</w:t>
      </w:r>
      <w:r w:rsidR="003B3E07">
        <w:rPr>
          <w:b/>
          <w:vertAlign w:val="superscript"/>
        </w:rPr>
        <w:t>7</w:t>
      </w:r>
      <w:r w:rsidR="008E01AD" w:rsidRPr="00B802E8">
        <w:t xml:space="preserve">, </w:t>
      </w:r>
      <w:r w:rsidR="006A5465">
        <w:t xml:space="preserve">(ii) </w:t>
      </w:r>
      <w:r w:rsidR="008E01AD" w:rsidRPr="00B802E8">
        <w:t>other low-</w:t>
      </w:r>
      <w:r w:rsidR="003B3E07" w:rsidRPr="00B802E8">
        <w:t>income</w:t>
      </w:r>
      <w:r w:rsidR="003B3E07" w:rsidRPr="00233096">
        <w:rPr>
          <w:b/>
          <w:bCs/>
          <w:vertAlign w:val="superscript"/>
        </w:rPr>
        <w:t>8</w:t>
      </w:r>
      <w:r w:rsidR="003B3E07" w:rsidRPr="00B802E8">
        <w:t xml:space="preserve"> </w:t>
      </w:r>
      <w:r w:rsidR="008E01AD" w:rsidRPr="00B802E8">
        <w:t xml:space="preserve">individuals, or </w:t>
      </w:r>
      <w:r w:rsidR="006A5465">
        <w:t xml:space="preserve">(iii) </w:t>
      </w:r>
      <w:r w:rsidR="008E01AD" w:rsidRPr="00B802E8">
        <w:t xml:space="preserve">individuals who are basic skills </w:t>
      </w:r>
      <w:r w:rsidR="003B3E07" w:rsidRPr="00B802E8">
        <w:t>deficient</w:t>
      </w:r>
      <w:r w:rsidR="003B3E07">
        <w:rPr>
          <w:b/>
          <w:vertAlign w:val="superscript"/>
        </w:rPr>
        <w:t>9</w:t>
      </w:r>
      <w:r w:rsidR="003B3E07">
        <w:t xml:space="preserve"> </w:t>
      </w:r>
      <w:r w:rsidR="007F6088">
        <w:t>in the followi</w:t>
      </w:r>
      <w:r w:rsidR="003D7B79">
        <w:t>ng order</w:t>
      </w:r>
      <w:r w:rsidR="002705C5">
        <w:t xml:space="preserve"> of priority</w:t>
      </w:r>
      <w:r w:rsidR="003D7B79">
        <w:t>:</w:t>
      </w:r>
    </w:p>
    <w:p w14:paraId="6B880538" w14:textId="2513C5C4" w:rsidR="003D7B79" w:rsidRPr="003F2644" w:rsidRDefault="002705C5" w:rsidP="008C25E8">
      <w:pPr>
        <w:pStyle w:val="ListParagraph"/>
        <w:numPr>
          <w:ilvl w:val="2"/>
          <w:numId w:val="34"/>
        </w:numPr>
        <w:spacing w:before="0" w:after="0"/>
        <w:ind w:left="2070" w:hanging="187"/>
      </w:pPr>
      <w:r w:rsidRPr="003F2644">
        <w:t xml:space="preserve">Eligible </w:t>
      </w:r>
      <w:r w:rsidR="003B3E07" w:rsidRPr="003F2644">
        <w:t>veterans</w:t>
      </w:r>
      <w:r w:rsidR="003B3E07">
        <w:rPr>
          <w:b/>
          <w:vertAlign w:val="superscript"/>
        </w:rPr>
        <w:t>1</w:t>
      </w:r>
      <w:r w:rsidR="003B3E07" w:rsidRPr="003F2644">
        <w:t xml:space="preserve"> </w:t>
      </w:r>
      <w:r w:rsidR="003D7B79" w:rsidRPr="003F2644">
        <w:t xml:space="preserve">and eligible </w:t>
      </w:r>
      <w:r w:rsidR="003B3E07" w:rsidRPr="003F2644">
        <w:t>spouses</w:t>
      </w:r>
      <w:r w:rsidR="003B3E07">
        <w:rPr>
          <w:b/>
          <w:vertAlign w:val="superscript"/>
        </w:rPr>
        <w:t>2</w:t>
      </w:r>
      <w:r w:rsidR="003B3E07" w:rsidRPr="003F2644">
        <w:t xml:space="preserve"> </w:t>
      </w:r>
    </w:p>
    <w:p w14:paraId="6B880539" w14:textId="58CDF5A0" w:rsidR="008C25E8" w:rsidRPr="003F2644" w:rsidRDefault="003D7B79" w:rsidP="008C25E8">
      <w:pPr>
        <w:pStyle w:val="ListParagraph"/>
        <w:numPr>
          <w:ilvl w:val="2"/>
          <w:numId w:val="34"/>
        </w:numPr>
        <w:spacing w:before="0" w:after="0"/>
        <w:ind w:left="2070" w:hanging="187"/>
      </w:pPr>
      <w:r w:rsidRPr="003F2644">
        <w:t xml:space="preserve">Foster </w:t>
      </w:r>
      <w:r w:rsidR="003B3E07" w:rsidRPr="003F2644">
        <w:t>youth</w:t>
      </w:r>
      <w:r w:rsidR="003B3E07">
        <w:rPr>
          <w:b/>
          <w:vertAlign w:val="superscript"/>
        </w:rPr>
        <w:t>3</w:t>
      </w:r>
      <w:r w:rsidR="003B3E07" w:rsidRPr="003F2644">
        <w:t xml:space="preserve"> </w:t>
      </w:r>
      <w:r w:rsidRPr="003F2644">
        <w:t xml:space="preserve">and former foster </w:t>
      </w:r>
      <w:r w:rsidR="003B3E07" w:rsidRPr="003F2644">
        <w:t>youth</w:t>
      </w:r>
      <w:r w:rsidR="003B3E07">
        <w:rPr>
          <w:b/>
          <w:vertAlign w:val="superscript"/>
        </w:rPr>
        <w:t>4</w:t>
      </w:r>
    </w:p>
    <w:p w14:paraId="6B88053A" w14:textId="5188EDF5" w:rsidR="008C25E8" w:rsidRPr="003F2644" w:rsidRDefault="003D7B79" w:rsidP="008C25E8">
      <w:pPr>
        <w:pStyle w:val="ListParagraph"/>
        <w:numPr>
          <w:ilvl w:val="2"/>
          <w:numId w:val="34"/>
        </w:numPr>
        <w:spacing w:before="0" w:after="0"/>
        <w:ind w:left="2070" w:hanging="187"/>
      </w:pPr>
      <w:r w:rsidRPr="003F2644">
        <w:t>All other individuals</w:t>
      </w:r>
      <w:r w:rsidR="00AA474B" w:rsidRPr="003F2644">
        <w:t xml:space="preserve"> </w:t>
      </w:r>
      <w:r w:rsidR="002705C5" w:rsidRPr="003F2644">
        <w:t>who are (</w:t>
      </w:r>
      <w:proofErr w:type="spellStart"/>
      <w:r w:rsidR="002705C5" w:rsidRPr="003F2644">
        <w:t>i</w:t>
      </w:r>
      <w:proofErr w:type="spellEnd"/>
      <w:r w:rsidR="002705C5" w:rsidRPr="003F2644">
        <w:t xml:space="preserve">) recipients of public </w:t>
      </w:r>
      <w:r w:rsidR="003757F8" w:rsidRPr="003F2644">
        <w:t>assistance</w:t>
      </w:r>
      <w:r w:rsidR="003757F8">
        <w:rPr>
          <w:b/>
          <w:vertAlign w:val="superscript"/>
        </w:rPr>
        <w:t>7</w:t>
      </w:r>
      <w:r w:rsidR="002705C5" w:rsidRPr="003F2644">
        <w:t>, (ii) other low-</w:t>
      </w:r>
      <w:r w:rsidR="003757F8" w:rsidRPr="003F2644">
        <w:t>income</w:t>
      </w:r>
      <w:r w:rsidR="003757F8">
        <w:rPr>
          <w:b/>
          <w:vertAlign w:val="superscript"/>
        </w:rPr>
        <w:t>8</w:t>
      </w:r>
      <w:r w:rsidR="003757F8" w:rsidRPr="003F2644">
        <w:t xml:space="preserve"> </w:t>
      </w:r>
      <w:r w:rsidR="002705C5" w:rsidRPr="003F2644">
        <w:t xml:space="preserve">individuals, or (iii) individuals who are basic skills </w:t>
      </w:r>
      <w:r w:rsidR="003757F8" w:rsidRPr="003F2644">
        <w:t>deficient</w:t>
      </w:r>
      <w:r w:rsidR="003757F8">
        <w:rPr>
          <w:b/>
          <w:vertAlign w:val="superscript"/>
        </w:rPr>
        <w:t>9</w:t>
      </w:r>
      <w:r w:rsidR="003757F8" w:rsidRPr="003F2644">
        <w:t xml:space="preserve"> </w:t>
      </w:r>
    </w:p>
    <w:p w14:paraId="6B88053B" w14:textId="77777777" w:rsidR="00C02C01" w:rsidRPr="008C25E8" w:rsidRDefault="00C02C01" w:rsidP="008C25E8">
      <w:pPr>
        <w:pStyle w:val="ListParagraph"/>
        <w:spacing w:before="0" w:after="0"/>
        <w:ind w:left="2070"/>
        <w:rPr>
          <w:u w:val="single"/>
        </w:rPr>
      </w:pPr>
    </w:p>
    <w:p w14:paraId="6B88053C" w14:textId="0DB64948" w:rsidR="008E01AD" w:rsidRDefault="00F3103C" w:rsidP="003D7B79">
      <w:pPr>
        <w:pStyle w:val="ListParagraph"/>
        <w:numPr>
          <w:ilvl w:val="1"/>
          <w:numId w:val="34"/>
        </w:numPr>
        <w:spacing w:before="0" w:after="0"/>
      </w:pPr>
      <w:r w:rsidRPr="00B802E8">
        <w:t xml:space="preserve">Second, to </w:t>
      </w:r>
      <w:r w:rsidRPr="003D7B79">
        <w:rPr>
          <w:u w:val="single"/>
        </w:rPr>
        <w:t>individuals</w:t>
      </w:r>
      <w:r w:rsidRPr="00B802E8">
        <w:t xml:space="preserve"> </w:t>
      </w:r>
      <w:r w:rsidR="002705C5">
        <w:t>at or below the self-</w:t>
      </w:r>
      <w:r w:rsidR="003757F8">
        <w:t>sufficiency</w:t>
      </w:r>
      <w:r w:rsidR="003757F8">
        <w:rPr>
          <w:b/>
          <w:vertAlign w:val="superscript"/>
        </w:rPr>
        <w:t>10</w:t>
      </w:r>
      <w:r w:rsidR="003757F8">
        <w:t xml:space="preserve"> </w:t>
      </w:r>
      <w:r w:rsidR="002705C5">
        <w:t>income levels</w:t>
      </w:r>
      <w:r w:rsidR="002705C5" w:rsidRPr="00B802E8" w:rsidDel="002705C5">
        <w:t xml:space="preserve"> </w:t>
      </w:r>
      <w:r w:rsidR="003D7B79" w:rsidRPr="003D7B79">
        <w:t>in the following order</w:t>
      </w:r>
      <w:r w:rsidR="00B136BD">
        <w:t xml:space="preserve"> of priority</w:t>
      </w:r>
      <w:r w:rsidR="003D7B79" w:rsidRPr="003D7B79">
        <w:t>:</w:t>
      </w:r>
    </w:p>
    <w:p w14:paraId="6B88053D" w14:textId="6935F459" w:rsidR="00C02C01" w:rsidRPr="003F2644" w:rsidRDefault="002705C5" w:rsidP="008C25E8">
      <w:pPr>
        <w:pStyle w:val="ListParagraph"/>
        <w:numPr>
          <w:ilvl w:val="2"/>
          <w:numId w:val="34"/>
        </w:numPr>
        <w:spacing w:before="0" w:after="0"/>
        <w:ind w:left="2070" w:hanging="187"/>
      </w:pPr>
      <w:r w:rsidRPr="003F2644">
        <w:t xml:space="preserve">Eligible </w:t>
      </w:r>
      <w:r w:rsidR="003757F8" w:rsidRPr="003F2644">
        <w:t>veterans</w:t>
      </w:r>
      <w:r w:rsidR="003757F8">
        <w:rPr>
          <w:b/>
          <w:spacing w:val="-2"/>
          <w:vertAlign w:val="superscript"/>
        </w:rPr>
        <w:t>1</w:t>
      </w:r>
      <w:r w:rsidR="003757F8" w:rsidRPr="003F2644">
        <w:t xml:space="preserve"> </w:t>
      </w:r>
      <w:r w:rsidR="00F3103C" w:rsidRPr="003F2644">
        <w:t>and eligible</w:t>
      </w:r>
      <w:r w:rsidR="00F941D3" w:rsidRPr="003F2644">
        <w:t xml:space="preserve"> </w:t>
      </w:r>
      <w:r w:rsidR="003757F8" w:rsidRPr="003F2644">
        <w:t>spouses</w:t>
      </w:r>
      <w:r w:rsidR="003757F8">
        <w:rPr>
          <w:b/>
          <w:spacing w:val="-2"/>
          <w:vertAlign w:val="superscript"/>
        </w:rPr>
        <w:t>2</w:t>
      </w:r>
    </w:p>
    <w:p w14:paraId="6B88053E" w14:textId="08B1A137" w:rsidR="00C02C01" w:rsidRPr="003F2644" w:rsidRDefault="00C02C01" w:rsidP="008C25E8">
      <w:pPr>
        <w:pStyle w:val="ListParagraph"/>
        <w:numPr>
          <w:ilvl w:val="2"/>
          <w:numId w:val="34"/>
        </w:numPr>
        <w:spacing w:before="0" w:after="0"/>
        <w:ind w:left="2070" w:hanging="187"/>
      </w:pPr>
      <w:r w:rsidRPr="003F2644">
        <w:t xml:space="preserve">Foster </w:t>
      </w:r>
      <w:r w:rsidR="003757F8" w:rsidRPr="003F2644">
        <w:t>youth</w:t>
      </w:r>
      <w:r w:rsidR="003757F8">
        <w:rPr>
          <w:b/>
          <w:spacing w:val="-2"/>
          <w:vertAlign w:val="superscript"/>
        </w:rPr>
        <w:t>3</w:t>
      </w:r>
      <w:r w:rsidR="003757F8" w:rsidRPr="003F2644">
        <w:t xml:space="preserve"> </w:t>
      </w:r>
      <w:r w:rsidRPr="003F2644">
        <w:t xml:space="preserve">and former foster </w:t>
      </w:r>
      <w:r w:rsidR="003757F8" w:rsidRPr="003F2644">
        <w:t>youth</w:t>
      </w:r>
      <w:r w:rsidR="003757F8">
        <w:rPr>
          <w:b/>
          <w:spacing w:val="-2"/>
          <w:vertAlign w:val="superscript"/>
        </w:rPr>
        <w:t>4</w:t>
      </w:r>
    </w:p>
    <w:p w14:paraId="6B88053F" w14:textId="426D46CE" w:rsidR="00C02C01" w:rsidRPr="003F2644" w:rsidRDefault="00C02C01" w:rsidP="008C25E8">
      <w:pPr>
        <w:pStyle w:val="ListParagraph"/>
        <w:numPr>
          <w:ilvl w:val="2"/>
          <w:numId w:val="34"/>
        </w:numPr>
        <w:spacing w:before="0" w:after="0"/>
        <w:ind w:left="2070" w:hanging="187"/>
      </w:pPr>
      <w:r w:rsidRPr="003F2644">
        <w:t>All other individuals</w:t>
      </w:r>
      <w:r w:rsidR="00AA474B" w:rsidRPr="003F2644">
        <w:t xml:space="preserve"> at or below the self-</w:t>
      </w:r>
      <w:r w:rsidR="003757F8" w:rsidRPr="003F2644">
        <w:t>sufficiency</w:t>
      </w:r>
      <w:r w:rsidR="003757F8">
        <w:rPr>
          <w:b/>
          <w:vertAlign w:val="superscript"/>
        </w:rPr>
        <w:t>10</w:t>
      </w:r>
      <w:r w:rsidR="003757F8" w:rsidRPr="003F2644">
        <w:t xml:space="preserve"> </w:t>
      </w:r>
      <w:r w:rsidR="00AA474B" w:rsidRPr="003F2644">
        <w:t>income levels</w:t>
      </w:r>
      <w:r w:rsidR="009A21F0">
        <w:t>.</w:t>
      </w:r>
    </w:p>
    <w:p w14:paraId="6B880540" w14:textId="77777777" w:rsidR="008E01AD" w:rsidRPr="00B802E8" w:rsidRDefault="00F3103C" w:rsidP="00C02C01">
      <w:pPr>
        <w:ind w:left="1980"/>
      </w:pPr>
      <w:r w:rsidRPr="00B802E8">
        <w:t xml:space="preserve"> </w:t>
      </w:r>
    </w:p>
    <w:p w14:paraId="6B880541" w14:textId="062357EA" w:rsidR="00FB24C4" w:rsidRPr="00B91C22" w:rsidRDefault="00FB24C4" w:rsidP="000B5AD8">
      <w:pPr>
        <w:pStyle w:val="ListParagraph"/>
        <w:numPr>
          <w:ilvl w:val="0"/>
          <w:numId w:val="33"/>
        </w:numPr>
        <w:spacing w:before="0" w:after="0"/>
      </w:pPr>
      <w:r w:rsidRPr="00B91C22">
        <w:t xml:space="preserve">For customers who are eligible as </w:t>
      </w:r>
      <w:r w:rsidRPr="000B5AD8">
        <w:rPr>
          <w:u w:val="single"/>
        </w:rPr>
        <w:t>dislocated workers</w:t>
      </w:r>
      <w:r w:rsidRPr="00B91C22">
        <w:t xml:space="preserve"> for financial aid paid with Workforce Innovation and Opportunity Act dollars, priority goes</w:t>
      </w:r>
      <w:r w:rsidR="009A21F0">
        <w:t>:</w:t>
      </w:r>
      <w:r w:rsidR="00F941D3">
        <w:t xml:space="preserve"> </w:t>
      </w:r>
    </w:p>
    <w:p w14:paraId="6B880542" w14:textId="236CCAE4" w:rsidR="00FB24C4" w:rsidRDefault="002705C5" w:rsidP="0027300D">
      <w:pPr>
        <w:pStyle w:val="ListParagraph"/>
        <w:numPr>
          <w:ilvl w:val="1"/>
          <w:numId w:val="33"/>
        </w:numPr>
        <w:spacing w:before="0" w:after="0"/>
      </w:pPr>
      <w:r>
        <w:t xml:space="preserve">First to eligible </w:t>
      </w:r>
      <w:r w:rsidR="003757F8">
        <w:t>veterans</w:t>
      </w:r>
      <w:r w:rsidR="003757F8">
        <w:rPr>
          <w:b/>
          <w:spacing w:val="-2"/>
          <w:vertAlign w:val="superscript"/>
        </w:rPr>
        <w:t>1</w:t>
      </w:r>
      <w:r w:rsidR="003757F8">
        <w:t xml:space="preserve"> </w:t>
      </w:r>
      <w:r w:rsidR="00F941D3">
        <w:t xml:space="preserve">or eligible </w:t>
      </w:r>
      <w:r w:rsidR="003757F8">
        <w:t>spouses</w:t>
      </w:r>
      <w:r w:rsidR="003757F8">
        <w:rPr>
          <w:b/>
          <w:spacing w:val="-2"/>
          <w:vertAlign w:val="superscript"/>
        </w:rPr>
        <w:t>2</w:t>
      </w:r>
    </w:p>
    <w:p w14:paraId="6B880543" w14:textId="71EF5EF8" w:rsidR="00F941D3" w:rsidRDefault="002705C5" w:rsidP="0027300D">
      <w:pPr>
        <w:pStyle w:val="ListParagraph"/>
        <w:numPr>
          <w:ilvl w:val="1"/>
          <w:numId w:val="33"/>
        </w:numPr>
        <w:spacing w:before="0" w:after="0"/>
      </w:pPr>
      <w:r>
        <w:t>Second to f</w:t>
      </w:r>
      <w:r w:rsidR="00F941D3">
        <w:t xml:space="preserve">oster </w:t>
      </w:r>
      <w:r w:rsidR="003757F8">
        <w:t>youth</w:t>
      </w:r>
      <w:r w:rsidR="003757F8">
        <w:rPr>
          <w:b/>
          <w:spacing w:val="-2"/>
          <w:u w:val="single" w:color="000000"/>
          <w:vertAlign w:val="superscript"/>
        </w:rPr>
        <w:t>3</w:t>
      </w:r>
      <w:r w:rsidR="003757F8">
        <w:t xml:space="preserve"> </w:t>
      </w:r>
      <w:r w:rsidR="00F941D3">
        <w:t xml:space="preserve">and former foster </w:t>
      </w:r>
      <w:r w:rsidR="003757F8">
        <w:t>youth</w:t>
      </w:r>
      <w:r w:rsidR="003757F8">
        <w:rPr>
          <w:b/>
          <w:spacing w:val="-2"/>
          <w:u w:val="single" w:color="000000"/>
          <w:vertAlign w:val="superscript"/>
        </w:rPr>
        <w:t>4</w:t>
      </w:r>
    </w:p>
    <w:p w14:paraId="6B880544" w14:textId="14F04E67" w:rsidR="00AA474B" w:rsidRPr="0027300D" w:rsidRDefault="002705C5" w:rsidP="00C4697C">
      <w:pPr>
        <w:pStyle w:val="ListParagraph"/>
        <w:numPr>
          <w:ilvl w:val="1"/>
          <w:numId w:val="33"/>
        </w:numPr>
        <w:spacing w:before="0" w:after="0"/>
      </w:pPr>
      <w:r>
        <w:t>Third to a</w:t>
      </w:r>
      <w:r w:rsidR="00AA474B">
        <w:t xml:space="preserve">ll other </w:t>
      </w:r>
      <w:r w:rsidR="00AA474B" w:rsidRPr="00FC07F2">
        <w:rPr>
          <w:u w:val="single"/>
        </w:rPr>
        <w:t>individuals</w:t>
      </w:r>
      <w:r w:rsidR="00AA474B">
        <w:rPr>
          <w:u w:val="single"/>
        </w:rPr>
        <w:t xml:space="preserve"> eligible as dislocated workers</w:t>
      </w:r>
      <w:r w:rsidR="009A21F0">
        <w:rPr>
          <w:u w:val="single"/>
        </w:rPr>
        <w:t>.</w:t>
      </w:r>
    </w:p>
    <w:p w14:paraId="5B1EDE7E" w14:textId="77777777" w:rsidR="00C4697C" w:rsidRDefault="00C4697C" w:rsidP="0027300D">
      <w:pPr>
        <w:pStyle w:val="ListParagraph"/>
        <w:spacing w:before="0" w:after="0"/>
        <w:ind w:left="1440"/>
      </w:pPr>
    </w:p>
    <w:p w14:paraId="6B880545" w14:textId="071B43F0" w:rsidR="00AA474B" w:rsidRPr="00AA474B" w:rsidRDefault="00AA474B" w:rsidP="00AA474B">
      <w:pPr>
        <w:pStyle w:val="ListParagraph"/>
        <w:numPr>
          <w:ilvl w:val="0"/>
          <w:numId w:val="33"/>
        </w:numPr>
        <w:spacing w:before="0" w:after="0"/>
      </w:pPr>
      <w:r>
        <w:t xml:space="preserve">For customers who are eligible </w:t>
      </w:r>
      <w:r w:rsidR="00B91C22">
        <w:t xml:space="preserve">as </w:t>
      </w:r>
      <w:r w:rsidR="00B91C22" w:rsidRPr="00C02C01">
        <w:rPr>
          <w:u w:val="single"/>
        </w:rPr>
        <w:t>youth</w:t>
      </w:r>
      <w:r w:rsidRPr="00AA474B">
        <w:t xml:space="preserve"> </w:t>
      </w:r>
      <w:r w:rsidRPr="00B91C22">
        <w:t>for financial aid paid with Workforce Innovation and Opportunity Act dollars, priority goes</w:t>
      </w:r>
      <w:r w:rsidR="002606A7">
        <w:t>:</w:t>
      </w:r>
    </w:p>
    <w:p w14:paraId="6B880546" w14:textId="439DAA8A" w:rsidR="00AA474B" w:rsidRDefault="002705C5" w:rsidP="0027300D">
      <w:pPr>
        <w:pStyle w:val="ListParagraph"/>
        <w:numPr>
          <w:ilvl w:val="1"/>
          <w:numId w:val="33"/>
        </w:numPr>
        <w:spacing w:before="0" w:after="0"/>
      </w:pPr>
      <w:r>
        <w:t xml:space="preserve">First to eligible </w:t>
      </w:r>
      <w:r w:rsidR="00722D8E">
        <w:t>veterans</w:t>
      </w:r>
      <w:r w:rsidR="00722D8E">
        <w:rPr>
          <w:b/>
          <w:spacing w:val="-2"/>
          <w:vertAlign w:val="superscript"/>
        </w:rPr>
        <w:t>1</w:t>
      </w:r>
      <w:r w:rsidR="00722D8E">
        <w:t xml:space="preserve"> </w:t>
      </w:r>
      <w:r w:rsidR="00AA474B">
        <w:t xml:space="preserve">or eligible </w:t>
      </w:r>
      <w:r w:rsidR="00722D8E">
        <w:t>spouses</w:t>
      </w:r>
      <w:r w:rsidR="00722D8E">
        <w:rPr>
          <w:b/>
          <w:spacing w:val="-2"/>
          <w:vertAlign w:val="superscript"/>
        </w:rPr>
        <w:t>2</w:t>
      </w:r>
    </w:p>
    <w:p w14:paraId="6B880547" w14:textId="3F6F7051" w:rsidR="00AA474B" w:rsidRDefault="002705C5" w:rsidP="0027300D">
      <w:pPr>
        <w:pStyle w:val="ListParagraph"/>
        <w:numPr>
          <w:ilvl w:val="1"/>
          <w:numId w:val="33"/>
        </w:numPr>
        <w:spacing w:before="0" w:after="0"/>
      </w:pPr>
      <w:r>
        <w:t>Second to f</w:t>
      </w:r>
      <w:r w:rsidR="00AA474B">
        <w:t xml:space="preserve">oster </w:t>
      </w:r>
      <w:r w:rsidR="00722D8E">
        <w:t>youth</w:t>
      </w:r>
      <w:r w:rsidR="00722D8E">
        <w:rPr>
          <w:b/>
          <w:spacing w:val="-2"/>
          <w:vertAlign w:val="superscript"/>
        </w:rPr>
        <w:t>3</w:t>
      </w:r>
      <w:r w:rsidR="00722D8E">
        <w:t xml:space="preserve"> </w:t>
      </w:r>
      <w:r w:rsidR="00AA474B">
        <w:t xml:space="preserve">and former foster </w:t>
      </w:r>
      <w:r w:rsidR="00722D8E">
        <w:t>youth</w:t>
      </w:r>
      <w:r w:rsidR="00722D8E">
        <w:rPr>
          <w:b/>
          <w:spacing w:val="-2"/>
          <w:vertAlign w:val="superscript"/>
        </w:rPr>
        <w:t>4</w:t>
      </w:r>
    </w:p>
    <w:p w14:paraId="6B880548" w14:textId="17629159" w:rsidR="00AA474B" w:rsidRPr="00AA474B" w:rsidRDefault="002705C5" w:rsidP="0027300D">
      <w:pPr>
        <w:pStyle w:val="ListParagraph"/>
        <w:numPr>
          <w:ilvl w:val="1"/>
          <w:numId w:val="33"/>
        </w:numPr>
        <w:spacing w:before="0" w:after="0"/>
      </w:pPr>
      <w:r>
        <w:t>Third to a</w:t>
      </w:r>
      <w:r w:rsidR="00AA474B">
        <w:t xml:space="preserve">ll other </w:t>
      </w:r>
      <w:r w:rsidR="00AA474B" w:rsidRPr="00FC07F2">
        <w:rPr>
          <w:u w:val="single"/>
        </w:rPr>
        <w:t>individuals</w:t>
      </w:r>
      <w:r w:rsidR="00AA474B">
        <w:rPr>
          <w:u w:val="single"/>
        </w:rPr>
        <w:t xml:space="preserve"> eligible </w:t>
      </w:r>
      <w:r>
        <w:rPr>
          <w:u w:val="single"/>
        </w:rPr>
        <w:t xml:space="preserve">as </w:t>
      </w:r>
      <w:r w:rsidR="00AA474B">
        <w:rPr>
          <w:u w:val="single"/>
        </w:rPr>
        <w:t>youth</w:t>
      </w:r>
      <w:r w:rsidR="002606A7">
        <w:rPr>
          <w:u w:val="single"/>
        </w:rPr>
        <w:t>.</w:t>
      </w:r>
    </w:p>
    <w:p w14:paraId="6B880549" w14:textId="77777777" w:rsidR="00AA474B" w:rsidRDefault="00AA474B" w:rsidP="00AA474B"/>
    <w:p w14:paraId="6B88054A" w14:textId="77777777" w:rsidR="00AA474B" w:rsidRPr="00AA474B" w:rsidRDefault="00AA474B" w:rsidP="00AA474B"/>
    <w:p w14:paraId="6B88054B" w14:textId="77777777" w:rsidR="0043760B" w:rsidRDefault="0043760B" w:rsidP="00FB24C4">
      <w:pPr>
        <w:contextualSpacing/>
      </w:pPr>
      <w:r w:rsidRPr="00564594">
        <w:rPr>
          <w:sz w:val="36"/>
          <w:szCs w:val="36"/>
        </w:rPr>
        <w:t xml:space="preserve">Applying Priority </w:t>
      </w:r>
      <w:r w:rsidR="00FB24C4">
        <w:rPr>
          <w:sz w:val="36"/>
          <w:szCs w:val="36"/>
        </w:rPr>
        <w:t>Criteria</w:t>
      </w:r>
    </w:p>
    <w:p w14:paraId="6B88054C" w14:textId="77777777" w:rsidR="00FB24C4" w:rsidRDefault="00FB24C4" w:rsidP="00490612">
      <w:pPr>
        <w:rPr>
          <w:b/>
          <w:u w:val="single"/>
        </w:rPr>
      </w:pPr>
    </w:p>
    <w:p w14:paraId="6B88054D" w14:textId="77777777" w:rsidR="0043760B" w:rsidRPr="00564594" w:rsidRDefault="0043760B" w:rsidP="00FB24C4">
      <w:pPr>
        <w:rPr>
          <w:b/>
          <w:u w:val="single"/>
        </w:rPr>
      </w:pPr>
      <w:r w:rsidRPr="00564594">
        <w:rPr>
          <w:b/>
          <w:u w:val="single"/>
        </w:rPr>
        <w:t>Child Care</w:t>
      </w:r>
      <w:r w:rsidR="00FB24C4">
        <w:rPr>
          <w:b/>
          <w:u w:val="single"/>
        </w:rPr>
        <w:t xml:space="preserve"> and Development Block Grant Funds</w:t>
      </w:r>
    </w:p>
    <w:p w14:paraId="6B88054E" w14:textId="77777777" w:rsidR="00FB24C4" w:rsidRDefault="00FB24C4" w:rsidP="00FB24C4"/>
    <w:p w14:paraId="6B88054F" w14:textId="73134494" w:rsidR="00FB24C4" w:rsidRDefault="0043760B" w:rsidP="00FB24C4">
      <w:pPr>
        <w:pStyle w:val="ListParagraph"/>
        <w:numPr>
          <w:ilvl w:val="0"/>
          <w:numId w:val="35"/>
        </w:numPr>
        <w:spacing w:before="0" w:after="0"/>
      </w:pPr>
      <w:r>
        <w:t xml:space="preserve">We </w:t>
      </w:r>
      <w:r w:rsidR="007C7A74">
        <w:t xml:space="preserve">fund assistance with </w:t>
      </w:r>
      <w:proofErr w:type="gramStart"/>
      <w:r w:rsidR="007C7A74">
        <w:t>child care</w:t>
      </w:r>
      <w:proofErr w:type="gramEnd"/>
      <w:r w:rsidR="007C7A74">
        <w:t xml:space="preserve"> expenses </w:t>
      </w:r>
      <w:r w:rsidR="00862FEE" w:rsidRPr="00FB24C4">
        <w:rPr>
          <w:u w:val="single"/>
        </w:rPr>
        <w:t>upon request</w:t>
      </w:r>
      <w:r w:rsidR="00862FEE">
        <w:t xml:space="preserve"> </w:t>
      </w:r>
      <w:r w:rsidR="007C7A74">
        <w:t>for</w:t>
      </w:r>
      <w:r w:rsidR="00FB24C4">
        <w:t xml:space="preserve"> customers who meet participation requirements as</w:t>
      </w:r>
      <w:r w:rsidR="007C7A74">
        <w:t xml:space="preserve"> </w:t>
      </w:r>
      <w:r w:rsidR="00C203EE">
        <w:t>TANF</w:t>
      </w:r>
      <w:r w:rsidR="0048344E">
        <w:t xml:space="preserve"> </w:t>
      </w:r>
      <w:r w:rsidR="00C203EE">
        <w:t xml:space="preserve">Choices, </w:t>
      </w:r>
      <w:r w:rsidR="007C7A74">
        <w:t>TANF Applicants</w:t>
      </w:r>
      <w:r w:rsidR="00FB24C4">
        <w:t>, SNAP E&amp;T</w:t>
      </w:r>
      <w:r w:rsidR="0048344E">
        <w:t xml:space="preserve">, </w:t>
      </w:r>
      <w:r w:rsidR="0048344E" w:rsidRPr="0027300D">
        <w:rPr>
          <w:b/>
          <w:bCs/>
          <w:i/>
          <w:iCs/>
        </w:rPr>
        <w:t xml:space="preserve">and </w:t>
      </w:r>
      <w:r w:rsidR="002E39C0" w:rsidRPr="0027300D">
        <w:rPr>
          <w:b/>
          <w:bCs/>
          <w:i/>
          <w:iCs/>
        </w:rPr>
        <w:t>children of parents directly referred from a recognized Pre-K or Head Start/Early Head Start partnership to receive services in a contracted partnership</w:t>
      </w:r>
      <w:r w:rsidR="007C7A74" w:rsidRPr="0027300D">
        <w:rPr>
          <w:b/>
          <w:bCs/>
          <w:i/>
          <w:iCs/>
        </w:rPr>
        <w:t>.</w:t>
      </w:r>
      <w:r w:rsidR="007C7A74">
        <w:t xml:space="preserve">  </w:t>
      </w:r>
    </w:p>
    <w:p w14:paraId="16027F53" w14:textId="77777777" w:rsidR="00C4697C" w:rsidRDefault="00C4697C" w:rsidP="0027300D">
      <w:pPr>
        <w:pStyle w:val="ListParagraph"/>
        <w:spacing w:before="0" w:after="0"/>
      </w:pPr>
    </w:p>
    <w:p w14:paraId="6B880550" w14:textId="155C2E0A" w:rsidR="00FB24C4" w:rsidRDefault="2D537E7C" w:rsidP="00FB24C4">
      <w:pPr>
        <w:pStyle w:val="ListParagraph"/>
        <w:numPr>
          <w:ilvl w:val="0"/>
          <w:numId w:val="35"/>
        </w:numPr>
        <w:spacing w:before="0" w:after="0"/>
      </w:pPr>
      <w:r>
        <w:t>For all other customers</w:t>
      </w:r>
      <w:r w:rsidR="4CD20B6E">
        <w:t>, when there is a wait</w:t>
      </w:r>
      <w:r w:rsidR="7EDFA063">
        <w:t>ing</w:t>
      </w:r>
      <w:r w:rsidR="4CD20B6E">
        <w:t xml:space="preserve"> list, we fund assistance using the priorities </w:t>
      </w:r>
      <w:r w:rsidR="009B01DD">
        <w:t>listed in Section A</w:t>
      </w:r>
      <w:r w:rsidR="00073094">
        <w:t xml:space="preserve"> above</w:t>
      </w:r>
      <w:r w:rsidR="4CD20B6E">
        <w:t>.</w:t>
      </w:r>
    </w:p>
    <w:p w14:paraId="6B880552" w14:textId="77777777" w:rsidR="00B91C22" w:rsidRDefault="00B91C22" w:rsidP="00FB24C4"/>
    <w:p w14:paraId="6B880553" w14:textId="77777777" w:rsidR="0043760B" w:rsidRPr="00564594" w:rsidRDefault="00B91C22" w:rsidP="00FB24C4">
      <w:pPr>
        <w:rPr>
          <w:b/>
          <w:u w:val="single"/>
        </w:rPr>
      </w:pPr>
      <w:r>
        <w:rPr>
          <w:b/>
          <w:u w:val="single"/>
        </w:rPr>
        <w:t>Workforce Innovation and Opportunity Act</w:t>
      </w:r>
    </w:p>
    <w:p w14:paraId="6B880554" w14:textId="77777777" w:rsidR="00B91C22" w:rsidRDefault="00B91C22" w:rsidP="00B91C22"/>
    <w:p w14:paraId="31DFCF76" w14:textId="28B2B924" w:rsidR="0065432E" w:rsidRDefault="0065432E" w:rsidP="00B91C22">
      <w:pPr>
        <w:pStyle w:val="ListParagraph"/>
        <w:numPr>
          <w:ilvl w:val="0"/>
          <w:numId w:val="36"/>
        </w:numPr>
        <w:spacing w:before="0" w:after="0"/>
      </w:pPr>
      <w:r>
        <w:t xml:space="preserve">We fund </w:t>
      </w:r>
      <w:r w:rsidRPr="00B91C22">
        <w:rPr>
          <w:u w:val="single"/>
        </w:rPr>
        <w:t>short-term assistance</w:t>
      </w:r>
      <w:r>
        <w:t xml:space="preserve"> for any eligible adult or dislocated worker.  </w:t>
      </w:r>
      <w:r>
        <w:br/>
      </w:r>
    </w:p>
    <w:p w14:paraId="56969261" w14:textId="62AB186D" w:rsidR="00E84079" w:rsidRDefault="00B91C22" w:rsidP="00B91C22">
      <w:pPr>
        <w:pStyle w:val="ListParagraph"/>
        <w:numPr>
          <w:ilvl w:val="0"/>
          <w:numId w:val="36"/>
        </w:numPr>
        <w:spacing w:before="0" w:after="0"/>
      </w:pPr>
      <w:r>
        <w:lastRenderedPageBreak/>
        <w:t xml:space="preserve">We fund assistance </w:t>
      </w:r>
      <w:r w:rsidR="002D29A0" w:rsidRPr="00233096">
        <w:rPr>
          <w:b/>
          <w:bCs/>
          <w:i/>
          <w:iCs/>
        </w:rPr>
        <w:t xml:space="preserve">for </w:t>
      </w:r>
      <w:r w:rsidR="00547F58" w:rsidRPr="00233096">
        <w:rPr>
          <w:b/>
          <w:bCs/>
          <w:i/>
          <w:iCs/>
        </w:rPr>
        <w:t xml:space="preserve">education and training </w:t>
      </w:r>
      <w:r w:rsidR="00D779D2" w:rsidRPr="00233096">
        <w:rPr>
          <w:b/>
          <w:bCs/>
          <w:i/>
          <w:iCs/>
        </w:rPr>
        <w:t>expenses upon request for customer</w:t>
      </w:r>
      <w:r w:rsidR="00C217C5" w:rsidRPr="00233096">
        <w:rPr>
          <w:b/>
          <w:bCs/>
          <w:i/>
          <w:iCs/>
        </w:rPr>
        <w:t xml:space="preserve">s eligible under WIOA funds when </w:t>
      </w:r>
      <w:r w:rsidR="00E84079" w:rsidRPr="00233096">
        <w:rPr>
          <w:b/>
          <w:bCs/>
          <w:i/>
          <w:iCs/>
        </w:rPr>
        <w:t>funds are open and available.</w:t>
      </w:r>
      <w:r w:rsidR="00E84079">
        <w:br/>
      </w:r>
    </w:p>
    <w:p w14:paraId="6B880555" w14:textId="526B8365" w:rsidR="00B91C22" w:rsidRDefault="00CE6C6B" w:rsidP="00CE6C6B">
      <w:pPr>
        <w:pStyle w:val="ListParagraph"/>
        <w:numPr>
          <w:ilvl w:val="0"/>
          <w:numId w:val="36"/>
        </w:numPr>
        <w:spacing w:before="0" w:after="0"/>
      </w:pPr>
      <w:r>
        <w:t xml:space="preserve">When funds are limited, we fund assistance </w:t>
      </w:r>
      <w:r w:rsidR="00B91C22">
        <w:t>from the</w:t>
      </w:r>
      <w:r w:rsidR="000B5AD8">
        <w:t xml:space="preserve"> </w:t>
      </w:r>
      <w:r w:rsidR="00294363" w:rsidRPr="00CE6C6B">
        <w:rPr>
          <w:u w:val="single"/>
        </w:rPr>
        <w:t>scholarship</w:t>
      </w:r>
      <w:r w:rsidR="00B91C22" w:rsidRPr="00CE6C6B">
        <w:rPr>
          <w:u w:val="single"/>
        </w:rPr>
        <w:t xml:space="preserve"> </w:t>
      </w:r>
      <w:r w:rsidR="000B5AD8" w:rsidRPr="00856028">
        <w:rPr>
          <w:u w:val="single"/>
        </w:rPr>
        <w:t>r</w:t>
      </w:r>
      <w:r w:rsidR="00B91C22" w:rsidRPr="00CE6C6B">
        <w:rPr>
          <w:u w:val="single"/>
        </w:rPr>
        <w:t>egistry</w:t>
      </w:r>
      <w:r w:rsidR="00B91C22">
        <w:t xml:space="preserve"> for eligible adults</w:t>
      </w:r>
      <w:r w:rsidR="005859E2">
        <w:t xml:space="preserve">, </w:t>
      </w:r>
      <w:r w:rsidR="008C300F">
        <w:t>dislocated workers</w:t>
      </w:r>
      <w:r w:rsidR="005859E2">
        <w:t xml:space="preserve"> or youth </w:t>
      </w:r>
      <w:r w:rsidR="00B91C22">
        <w:t>using the priority list</w:t>
      </w:r>
      <w:r w:rsidR="00073094">
        <w:t xml:space="preserve"> i</w:t>
      </w:r>
      <w:r w:rsidR="00687D88">
        <w:t>n</w:t>
      </w:r>
      <w:r w:rsidR="00073094">
        <w:t xml:space="preserve"> Section B above</w:t>
      </w:r>
      <w:r w:rsidR="00B91C22">
        <w:t>.</w:t>
      </w:r>
    </w:p>
    <w:p w14:paraId="66248564" w14:textId="77777777" w:rsidR="005867E2" w:rsidRPr="0027300D" w:rsidRDefault="005867E2" w:rsidP="00233096">
      <w:pPr>
        <w:rPr>
          <w:b/>
          <w:bCs/>
          <w:i/>
          <w:iCs/>
        </w:rPr>
      </w:pPr>
    </w:p>
    <w:p w14:paraId="6B880557" w14:textId="794631CE" w:rsidR="0043760B" w:rsidRDefault="75F43E57" w:rsidP="00B91C22">
      <w:pPr>
        <w:pStyle w:val="ListParagraph"/>
        <w:numPr>
          <w:ilvl w:val="0"/>
          <w:numId w:val="36"/>
        </w:numPr>
        <w:spacing w:before="0" w:after="0"/>
      </w:pPr>
      <w:r w:rsidRPr="0027300D">
        <w:rPr>
          <w:b/>
          <w:bCs/>
          <w:i/>
          <w:iCs/>
        </w:rPr>
        <w:t>Staff must identify and document in TWIST Counselor Note</w:t>
      </w:r>
      <w:r w:rsidR="2CE00FA0" w:rsidRPr="312C2F8F">
        <w:rPr>
          <w:b/>
          <w:bCs/>
          <w:i/>
          <w:iCs/>
        </w:rPr>
        <w:t xml:space="preserve">s </w:t>
      </w:r>
      <w:r w:rsidRPr="0027300D">
        <w:rPr>
          <w:b/>
          <w:bCs/>
          <w:i/>
          <w:iCs/>
        </w:rPr>
        <w:t>any priority group</w:t>
      </w:r>
      <w:r w:rsidR="2CE00FA0" w:rsidRPr="312C2F8F">
        <w:rPr>
          <w:b/>
          <w:bCs/>
          <w:i/>
          <w:iCs/>
        </w:rPr>
        <w:t>(s)</w:t>
      </w:r>
      <w:r w:rsidRPr="0027300D">
        <w:rPr>
          <w:b/>
          <w:bCs/>
          <w:i/>
          <w:iCs/>
        </w:rPr>
        <w:t xml:space="preserve"> met by customers eligible </w:t>
      </w:r>
      <w:r w:rsidR="48013ABA" w:rsidRPr="0027300D">
        <w:rPr>
          <w:b/>
          <w:bCs/>
          <w:i/>
          <w:iCs/>
        </w:rPr>
        <w:t xml:space="preserve">for </w:t>
      </w:r>
      <w:r w:rsidR="6726C7A6" w:rsidRPr="312C2F8F">
        <w:rPr>
          <w:b/>
          <w:bCs/>
          <w:i/>
          <w:iCs/>
        </w:rPr>
        <w:t>WIOA funds</w:t>
      </w:r>
      <w:r w:rsidR="48013ABA" w:rsidRPr="0027300D">
        <w:rPr>
          <w:b/>
          <w:bCs/>
          <w:i/>
          <w:iCs/>
        </w:rPr>
        <w:t xml:space="preserve">. </w:t>
      </w:r>
    </w:p>
    <w:p w14:paraId="6B880558" w14:textId="77777777" w:rsidR="0043760B" w:rsidRDefault="0043760B" w:rsidP="00B91C22"/>
    <w:p w14:paraId="6B880559" w14:textId="77777777" w:rsidR="001F2163" w:rsidRPr="00CB4583" w:rsidRDefault="001F2163" w:rsidP="00490612"/>
    <w:p w14:paraId="6B88055A" w14:textId="77777777" w:rsidR="00EF2632" w:rsidRPr="00076419" w:rsidRDefault="00C10B67" w:rsidP="00FB24C4">
      <w:pPr>
        <w:rPr>
          <w:sz w:val="36"/>
          <w:szCs w:val="36"/>
        </w:rPr>
      </w:pPr>
      <w:r w:rsidRPr="00076419">
        <w:rPr>
          <w:sz w:val="36"/>
          <w:szCs w:val="36"/>
        </w:rPr>
        <w:t>Action</w:t>
      </w:r>
    </w:p>
    <w:p w14:paraId="59DF38F1" w14:textId="2DF89CBB" w:rsidR="00280146" w:rsidRDefault="0084731E" w:rsidP="00280146">
      <w:pPr>
        <w:pStyle w:val="ListParagraph"/>
        <w:autoSpaceDE w:val="0"/>
        <w:autoSpaceDN w:val="0"/>
        <w:adjustRightInd w:val="0"/>
        <w:spacing w:before="0" w:after="0"/>
        <w:ind w:left="0"/>
      </w:pPr>
      <w:r w:rsidRPr="00076419">
        <w:t xml:space="preserve">Make sure staff are aware of </w:t>
      </w:r>
      <w:r w:rsidR="00564594">
        <w:t xml:space="preserve">this guidance regarding </w:t>
      </w:r>
      <w:r w:rsidR="005D721D">
        <w:t xml:space="preserve">the </w:t>
      </w:r>
      <w:r w:rsidR="00564594">
        <w:t>priority criteria for Workforce Solutions Financial Aid</w:t>
      </w:r>
      <w:r w:rsidR="000C30A9">
        <w:t>.</w:t>
      </w:r>
    </w:p>
    <w:p w14:paraId="6486A85F" w14:textId="77777777" w:rsidR="00280146" w:rsidRDefault="00280146" w:rsidP="00280146">
      <w:pPr>
        <w:pStyle w:val="ListParagraph"/>
        <w:autoSpaceDE w:val="0"/>
        <w:autoSpaceDN w:val="0"/>
        <w:adjustRightInd w:val="0"/>
        <w:spacing w:before="0" w:after="0"/>
        <w:ind w:left="0"/>
      </w:pPr>
    </w:p>
    <w:p w14:paraId="299B0CFF" w14:textId="77777777" w:rsidR="00280146" w:rsidRDefault="00280146" w:rsidP="00280146">
      <w:pPr>
        <w:pStyle w:val="ListParagraph"/>
        <w:autoSpaceDE w:val="0"/>
        <w:autoSpaceDN w:val="0"/>
        <w:adjustRightInd w:val="0"/>
        <w:spacing w:before="0" w:after="0"/>
        <w:ind w:left="0"/>
      </w:pPr>
    </w:p>
    <w:p w14:paraId="6B88055E" w14:textId="1CF622A0" w:rsidR="00EF2632" w:rsidRPr="00280146" w:rsidRDefault="00EF2632" w:rsidP="00280146">
      <w:pPr>
        <w:pStyle w:val="ListParagraph"/>
        <w:autoSpaceDE w:val="0"/>
        <w:autoSpaceDN w:val="0"/>
        <w:adjustRightInd w:val="0"/>
        <w:spacing w:before="0" w:after="0"/>
        <w:ind w:left="0"/>
      </w:pPr>
      <w:r>
        <w:rPr>
          <w:sz w:val="36"/>
          <w:szCs w:val="36"/>
        </w:rPr>
        <w:t>Questions</w:t>
      </w:r>
    </w:p>
    <w:p w14:paraId="6B88055F" w14:textId="1801DEC3" w:rsidR="00266CE0" w:rsidRDefault="00EF2632" w:rsidP="00B91C22">
      <w:pPr>
        <w:autoSpaceDE w:val="0"/>
        <w:autoSpaceDN w:val="0"/>
        <w:adjustRightInd w:val="0"/>
      </w:pPr>
      <w:r>
        <w:t xml:space="preserve">Staff should ask questions of their supervisors first.  Direct questions for Board staff through the </w:t>
      </w:r>
      <w:r w:rsidR="00856028" w:rsidRPr="00233096">
        <w:t>Su</w:t>
      </w:r>
      <w:r w:rsidR="00856028">
        <w:t>bmit a Question link</w:t>
      </w:r>
      <w:r w:rsidR="00355498">
        <w:t>.</w:t>
      </w:r>
    </w:p>
    <w:p w14:paraId="6B880560" w14:textId="77777777" w:rsidR="008C300F" w:rsidRDefault="008C300F" w:rsidP="00B91C22">
      <w:pPr>
        <w:autoSpaceDE w:val="0"/>
        <w:autoSpaceDN w:val="0"/>
        <w:adjustRightInd w:val="0"/>
      </w:pPr>
    </w:p>
    <w:p w14:paraId="6B880561" w14:textId="77777777" w:rsidR="008C300F" w:rsidRDefault="008C300F" w:rsidP="00B91C22">
      <w:pPr>
        <w:autoSpaceDE w:val="0"/>
        <w:autoSpaceDN w:val="0"/>
        <w:adjustRightInd w:val="0"/>
      </w:pPr>
    </w:p>
    <w:p w14:paraId="6B880562" w14:textId="77777777" w:rsidR="008C300F" w:rsidRDefault="008C300F">
      <w:pPr>
        <w:spacing w:after="200" w:line="276" w:lineRule="auto"/>
      </w:pPr>
      <w:r>
        <w:br w:type="page"/>
      </w:r>
    </w:p>
    <w:p w14:paraId="6B880563" w14:textId="77777777" w:rsidR="008C300F" w:rsidRPr="00564594" w:rsidRDefault="008C300F" w:rsidP="008C300F">
      <w:pPr>
        <w:contextualSpacing/>
        <w:rPr>
          <w:sz w:val="36"/>
          <w:szCs w:val="36"/>
        </w:rPr>
      </w:pPr>
      <w:r w:rsidRPr="00564594">
        <w:rPr>
          <w:sz w:val="36"/>
          <w:szCs w:val="36"/>
        </w:rPr>
        <w:lastRenderedPageBreak/>
        <w:t>Definitions</w:t>
      </w:r>
    </w:p>
    <w:p w14:paraId="6B880564" w14:textId="77777777" w:rsidR="008C300F" w:rsidRDefault="008C300F" w:rsidP="008C300F">
      <w:pPr>
        <w:ind w:right="-20"/>
        <w:rPr>
          <w:u w:val="single"/>
          <w:vertAlign w:val="superscript"/>
        </w:rPr>
      </w:pPr>
    </w:p>
    <w:p w14:paraId="1FCA21CB" w14:textId="1ACBB024" w:rsidR="009C0C3F" w:rsidRDefault="008C300F" w:rsidP="009C0C3F">
      <w:pPr>
        <w:autoSpaceDE w:val="0"/>
        <w:autoSpaceDN w:val="0"/>
        <w:adjustRightInd w:val="0"/>
        <w:ind w:right="-20"/>
      </w:pPr>
      <w:r w:rsidRPr="0027300D">
        <w:rPr>
          <w:b/>
          <w:spacing w:val="-2"/>
          <w:u w:val="single"/>
          <w:vertAlign w:val="superscript"/>
        </w:rPr>
        <w:t>1</w:t>
      </w:r>
      <w:r w:rsidR="005B597C">
        <w:rPr>
          <w:b/>
          <w:spacing w:val="-2"/>
          <w:u w:val="single"/>
        </w:rPr>
        <w:t xml:space="preserve"> </w:t>
      </w:r>
      <w:r w:rsidR="009C0C3F">
        <w:rPr>
          <w:u w:val="single"/>
        </w:rPr>
        <w:t>Vetera</w:t>
      </w:r>
      <w:r w:rsidR="009C0C3F">
        <w:rPr>
          <w:spacing w:val="-1"/>
          <w:u w:val="single"/>
        </w:rPr>
        <w:t>n</w:t>
      </w:r>
    </w:p>
    <w:p w14:paraId="287F2DC2" w14:textId="20EF6E57" w:rsidR="009C0C3F" w:rsidRDefault="009C0C3F" w:rsidP="009C0C3F">
      <w:pPr>
        <w:ind w:right="229"/>
      </w:pPr>
      <w:r>
        <w:t xml:space="preserve">A person who served in the active military, naval, or air service, and who was discharged or released from </w:t>
      </w:r>
      <w:r w:rsidR="00D5279F">
        <w:t xml:space="preserve">such service </w:t>
      </w:r>
      <w:r>
        <w:t>under conditions other than dishonorable</w:t>
      </w:r>
      <w:r w:rsidR="00682056">
        <w:t>,</w:t>
      </w:r>
      <w:r>
        <w:t xml:space="preserve"> as specified at 38 U.S.C. 101(2).  Active service includes full-time duty in the National Guard or a Reserve component, other than full-time for training purposes only. </w:t>
      </w:r>
    </w:p>
    <w:p w14:paraId="6B880567" w14:textId="77777777" w:rsidR="008C300F" w:rsidRDefault="008C300F" w:rsidP="008C300F">
      <w:pPr>
        <w:ind w:right="-20"/>
        <w:rPr>
          <w:u w:val="single"/>
          <w:vertAlign w:val="superscript"/>
        </w:rPr>
      </w:pPr>
    </w:p>
    <w:p w14:paraId="2355C554" w14:textId="0216592D" w:rsidR="007F6114" w:rsidRDefault="008C300F" w:rsidP="007F6114">
      <w:pPr>
        <w:spacing w:line="276" w:lineRule="auto"/>
      </w:pPr>
      <w:r w:rsidRPr="003F2644">
        <w:rPr>
          <w:b/>
          <w:u w:val="single"/>
          <w:vertAlign w:val="superscript"/>
        </w:rPr>
        <w:t>2</w:t>
      </w:r>
      <w:r w:rsidR="005B597C">
        <w:rPr>
          <w:b/>
          <w:u w:val="single"/>
          <w:vertAlign w:val="superscript"/>
        </w:rPr>
        <w:t xml:space="preserve"> </w:t>
      </w:r>
      <w:r w:rsidR="007F6114" w:rsidRPr="312C2F8F">
        <w:rPr>
          <w:u w:val="single"/>
        </w:rPr>
        <w:t>Federal Qualified Spous</w:t>
      </w:r>
      <w:r w:rsidR="007F6114" w:rsidRPr="312C2F8F">
        <w:rPr>
          <w:spacing w:val="-1"/>
          <w:u w:val="single"/>
        </w:rPr>
        <w:t>e</w:t>
      </w:r>
    </w:p>
    <w:p w14:paraId="2C7FE45C" w14:textId="77777777" w:rsidR="007F6114" w:rsidRPr="00B42087" w:rsidRDefault="007F6114" w:rsidP="007F6114">
      <w:pPr>
        <w:ind w:right="229"/>
      </w:pPr>
      <w:r>
        <w:t>T</w:t>
      </w:r>
      <w:r w:rsidRPr="00B42087">
        <w:t>he spouse of:</w:t>
      </w:r>
    </w:p>
    <w:p w14:paraId="416863C8" w14:textId="77777777" w:rsidR="007F6114" w:rsidRDefault="007F6114" w:rsidP="007F6114">
      <w:pPr>
        <w:pStyle w:val="ListParagraph"/>
        <w:numPr>
          <w:ilvl w:val="0"/>
          <w:numId w:val="45"/>
        </w:numPr>
        <w:tabs>
          <w:tab w:val="left" w:pos="480"/>
        </w:tabs>
        <w:spacing w:before="0" w:after="0"/>
        <w:ind w:left="720" w:right="254"/>
      </w:pPr>
      <w:r>
        <w:t xml:space="preserve">any veteran who died of a service-connected disability; </w:t>
      </w:r>
    </w:p>
    <w:p w14:paraId="5CC8B8A3" w14:textId="77777777" w:rsidR="007F6114" w:rsidRDefault="007F6114" w:rsidP="007F6114">
      <w:pPr>
        <w:pStyle w:val="ListParagraph"/>
        <w:numPr>
          <w:ilvl w:val="0"/>
          <w:numId w:val="45"/>
        </w:numPr>
        <w:tabs>
          <w:tab w:val="left" w:pos="480"/>
        </w:tabs>
        <w:spacing w:before="0" w:after="0"/>
        <w:ind w:left="720" w:right="254"/>
      </w:pPr>
      <w:r>
        <w:t>any member of the armed forces serving on active duty who, at the time of application for the priority, is listed in one or more of the following categories and has been so listed for a total of more than 90 days:</w:t>
      </w:r>
    </w:p>
    <w:p w14:paraId="1B601BE9" w14:textId="77777777" w:rsidR="007F6114" w:rsidRDefault="007F6114" w:rsidP="007F6114">
      <w:pPr>
        <w:pStyle w:val="ListParagraph"/>
        <w:numPr>
          <w:ilvl w:val="1"/>
          <w:numId w:val="46"/>
        </w:numPr>
        <w:tabs>
          <w:tab w:val="left" w:pos="480"/>
        </w:tabs>
        <w:spacing w:before="0" w:after="0"/>
        <w:ind w:left="1440" w:right="254"/>
      </w:pPr>
      <w:r w:rsidRPr="001F2163">
        <w:t>mi</w:t>
      </w:r>
      <w:r>
        <w:t>ssing in actio</w:t>
      </w:r>
      <w:r w:rsidRPr="001F2163">
        <w:t>n</w:t>
      </w:r>
      <w:r>
        <w:t>;</w:t>
      </w:r>
    </w:p>
    <w:p w14:paraId="511B7330" w14:textId="77777777" w:rsidR="007F6114" w:rsidRDefault="007F6114" w:rsidP="007F6114">
      <w:pPr>
        <w:pStyle w:val="ListParagraph"/>
        <w:numPr>
          <w:ilvl w:val="1"/>
          <w:numId w:val="46"/>
        </w:numPr>
        <w:tabs>
          <w:tab w:val="left" w:pos="480"/>
        </w:tabs>
        <w:spacing w:before="0" w:after="0"/>
        <w:ind w:left="1435" w:right="259"/>
      </w:pPr>
      <w:r>
        <w:t xml:space="preserve">captured in line of duty by a hostile force; or forcibly detained or </w:t>
      </w:r>
    </w:p>
    <w:p w14:paraId="251EE576" w14:textId="77777777" w:rsidR="007F6114" w:rsidRDefault="007F6114" w:rsidP="007F6114">
      <w:pPr>
        <w:pStyle w:val="ListParagraph"/>
        <w:numPr>
          <w:ilvl w:val="1"/>
          <w:numId w:val="46"/>
        </w:numPr>
        <w:tabs>
          <w:tab w:val="left" w:pos="480"/>
        </w:tabs>
        <w:spacing w:before="0" w:after="0"/>
        <w:ind w:left="1435" w:right="259"/>
      </w:pPr>
      <w:r>
        <w:t>interned in line of duty by a foreign government or power;</w:t>
      </w:r>
    </w:p>
    <w:p w14:paraId="2D559E5C" w14:textId="798B7045" w:rsidR="007F6114" w:rsidRDefault="007F6114" w:rsidP="007F6114">
      <w:pPr>
        <w:pStyle w:val="ListParagraph"/>
        <w:numPr>
          <w:ilvl w:val="0"/>
          <w:numId w:val="45"/>
        </w:numPr>
        <w:tabs>
          <w:tab w:val="left" w:pos="480"/>
        </w:tabs>
        <w:spacing w:before="0" w:after="0"/>
        <w:ind w:left="720" w:right="254"/>
      </w:pPr>
      <w:r>
        <w:t>any veteran who has a total disability resulting from a service-connected disability, as evaluated by the US Department of Veterans Affairs;</w:t>
      </w:r>
    </w:p>
    <w:p w14:paraId="48A8F5A1" w14:textId="061C2751" w:rsidR="007F6114" w:rsidRDefault="007F6114" w:rsidP="007F6114">
      <w:pPr>
        <w:pStyle w:val="ListParagraph"/>
        <w:numPr>
          <w:ilvl w:val="0"/>
          <w:numId w:val="45"/>
        </w:numPr>
        <w:tabs>
          <w:tab w:val="left" w:pos="480"/>
        </w:tabs>
        <w:spacing w:before="0" w:after="0"/>
        <w:ind w:left="720" w:right="254"/>
      </w:pPr>
      <w:r>
        <w:t>any veteran who died while a disability in definition c. existed</w:t>
      </w:r>
      <w:r w:rsidR="003273BE">
        <w:t>.</w:t>
      </w:r>
      <w:r>
        <w:t xml:space="preserve">  </w:t>
      </w:r>
    </w:p>
    <w:p w14:paraId="14E402E6" w14:textId="77777777" w:rsidR="007F6114" w:rsidRPr="001F2163" w:rsidRDefault="007F6114" w:rsidP="007F6114">
      <w:pPr>
        <w:ind w:right="229"/>
      </w:pPr>
    </w:p>
    <w:p w14:paraId="6C9DBAA7" w14:textId="77777777" w:rsidR="003273BE" w:rsidRDefault="007F6114" w:rsidP="007F6114">
      <w:pPr>
        <w:ind w:right="229"/>
      </w:pPr>
      <w:r w:rsidRPr="00233096">
        <w:rPr>
          <w:u w:val="single"/>
        </w:rPr>
        <w:t>State Qualified Spouse</w:t>
      </w:r>
    </w:p>
    <w:p w14:paraId="0A4FEA21" w14:textId="1CA1199F" w:rsidR="007F6114" w:rsidRDefault="003273BE" w:rsidP="007F6114">
      <w:pPr>
        <w:ind w:right="229"/>
      </w:pPr>
      <w:r>
        <w:t>A</w:t>
      </w:r>
      <w:r w:rsidR="007F6114">
        <w:t xml:space="preserve"> spouse:</w:t>
      </w:r>
    </w:p>
    <w:p w14:paraId="36D5ACC9" w14:textId="77777777" w:rsidR="007F6114" w:rsidRDefault="007F6114" w:rsidP="007F6114">
      <w:pPr>
        <w:pStyle w:val="ListParagraph"/>
        <w:numPr>
          <w:ilvl w:val="0"/>
          <w:numId w:val="48"/>
        </w:numPr>
        <w:tabs>
          <w:tab w:val="left" w:pos="480"/>
        </w:tabs>
        <w:spacing w:before="0" w:after="0"/>
        <w:ind w:left="720" w:right="254"/>
      </w:pPr>
      <w:r w:rsidRPr="312C2F8F">
        <w:t>who meets the definition of federal qualified spouse; or</w:t>
      </w:r>
    </w:p>
    <w:p w14:paraId="3E5268B8" w14:textId="3BB800A0" w:rsidR="007F6114" w:rsidRDefault="007F6114" w:rsidP="007F6114">
      <w:pPr>
        <w:pStyle w:val="ListParagraph"/>
        <w:numPr>
          <w:ilvl w:val="0"/>
          <w:numId w:val="48"/>
        </w:numPr>
        <w:tabs>
          <w:tab w:val="left" w:pos="480"/>
        </w:tabs>
        <w:spacing w:before="0" w:after="0"/>
        <w:ind w:left="720" w:right="254"/>
      </w:pPr>
      <w:r w:rsidRPr="312C2F8F">
        <w:t>of any member of the armed forces who died while serving in the active military, naval, or air service</w:t>
      </w:r>
      <w:r w:rsidR="001A5706">
        <w:t>.</w:t>
      </w:r>
    </w:p>
    <w:p w14:paraId="7A88428B" w14:textId="77777777" w:rsidR="007F6114" w:rsidRDefault="007F6114" w:rsidP="007F6114">
      <w:pPr>
        <w:pStyle w:val="ListParagraph"/>
        <w:tabs>
          <w:tab w:val="left" w:pos="480"/>
        </w:tabs>
        <w:spacing w:before="0" w:after="0"/>
        <w:ind w:right="254"/>
      </w:pPr>
    </w:p>
    <w:p w14:paraId="586DB752" w14:textId="42E87418" w:rsidR="007F6114" w:rsidRDefault="007F6114" w:rsidP="007F6114">
      <w:pPr>
        <w:ind w:left="720" w:right="229" w:hanging="720"/>
      </w:pPr>
      <w:r w:rsidRPr="0027300D">
        <w:rPr>
          <w:b/>
          <w:bCs/>
        </w:rPr>
        <w:t>Note:</w:t>
      </w:r>
      <w:r>
        <w:tab/>
        <w:t xml:space="preserve">The spouse of a living veteran or service </w:t>
      </w:r>
      <w:r w:rsidRPr="0027300D">
        <w:t xml:space="preserve">member (as listed in </w:t>
      </w:r>
      <w:r w:rsidRPr="00ED7CCF">
        <w:t xml:space="preserve">definitions </w:t>
      </w:r>
      <w:r w:rsidRPr="0027300D">
        <w:t>c.</w:t>
      </w:r>
      <w:r w:rsidRPr="00ED7CCF">
        <w:t xml:space="preserve"> </w:t>
      </w:r>
      <w:r w:rsidRPr="0027300D">
        <w:t>or d. above)</w:t>
      </w:r>
      <w:r>
        <w:t xml:space="preserve"> will lose </w:t>
      </w:r>
      <w:r w:rsidR="0098730D">
        <w:t>their</w:t>
      </w:r>
      <w:r>
        <w:t xml:space="preserve"> eligibility if the veteran or service member loses the status that is the basis for eligibility.  </w:t>
      </w:r>
      <w:r>
        <w:br/>
      </w:r>
      <w:r>
        <w:br/>
        <w:t xml:space="preserve">For example, the spouse of a veteran with a total service-connected disability will not be eligible </w:t>
      </w:r>
      <w:r w:rsidR="00CA2193">
        <w:t xml:space="preserve">for priority of service </w:t>
      </w:r>
      <w:r>
        <w:t xml:space="preserve">if the veteran’s disability is revised to a lower level.  Similarly, a spouse whose eligibility is derived from a living veteran or service member will lose </w:t>
      </w:r>
      <w:r w:rsidR="00A745BB">
        <w:t>their</w:t>
      </w:r>
      <w:r>
        <w:t xml:space="preserve"> eligibility upon divorce from the veteran or service member.</w:t>
      </w:r>
    </w:p>
    <w:p w14:paraId="6B880571" w14:textId="77777777" w:rsidR="008C300F" w:rsidRDefault="008C300F" w:rsidP="00D702C2">
      <w:pPr>
        <w:ind w:left="1080" w:right="777" w:hanging="360"/>
      </w:pPr>
    </w:p>
    <w:p w14:paraId="17D8828A" w14:textId="19B33244" w:rsidR="007F6114" w:rsidRPr="00A56652" w:rsidRDefault="008C300F" w:rsidP="007F6114">
      <w:pPr>
        <w:ind w:right="-20"/>
        <w:rPr>
          <w:spacing w:val="-2"/>
          <w:u w:val="single" w:color="000000"/>
        </w:rPr>
      </w:pPr>
      <w:r w:rsidRPr="003F2644">
        <w:rPr>
          <w:b/>
          <w:spacing w:val="-2"/>
          <w:u w:val="single" w:color="000000"/>
          <w:vertAlign w:val="superscript"/>
        </w:rPr>
        <w:t>3</w:t>
      </w:r>
      <w:r w:rsidR="005B597C">
        <w:rPr>
          <w:spacing w:val="-2"/>
          <w:u w:val="single" w:color="000000"/>
        </w:rPr>
        <w:t xml:space="preserve"> </w:t>
      </w:r>
      <w:r w:rsidR="007F6114" w:rsidRPr="00A56652">
        <w:rPr>
          <w:spacing w:val="-2"/>
          <w:u w:val="single" w:color="000000"/>
        </w:rPr>
        <w:t>Current Foster Youth</w:t>
      </w:r>
    </w:p>
    <w:p w14:paraId="6814AF16" w14:textId="77777777" w:rsidR="007F6114" w:rsidRPr="00A56652" w:rsidRDefault="007F6114" w:rsidP="007F6114">
      <w:pPr>
        <w:ind w:right="-20"/>
      </w:pPr>
      <w:r w:rsidRPr="00A56652">
        <w:t>A youth, age 14 or older, who is receiving substitute care services under the managing conservatorship of the Texas Department of Family and Protective Services (DFPS), including youth residing in private foster homes, group homes, residential treatment centers, juvenile correctional institutions, and relative care</w:t>
      </w:r>
      <w:r>
        <w:t>.</w:t>
      </w:r>
      <w:r w:rsidRPr="00A56652">
        <w:t xml:space="preserve"> </w:t>
      </w:r>
    </w:p>
    <w:p w14:paraId="6B880578" w14:textId="77777777" w:rsidR="00B136BD" w:rsidRDefault="00B136BD" w:rsidP="00981A11">
      <w:pPr>
        <w:pStyle w:val="ListParagraph"/>
        <w:tabs>
          <w:tab w:val="left" w:pos="480"/>
        </w:tabs>
        <w:spacing w:before="0" w:after="0"/>
        <w:ind w:left="360" w:right="438"/>
      </w:pPr>
    </w:p>
    <w:p w14:paraId="44E75179" w14:textId="77777777" w:rsidR="0069339B" w:rsidRPr="00A56652" w:rsidRDefault="1A0AD743" w:rsidP="0069339B">
      <w:pPr>
        <w:ind w:right="-20"/>
        <w:rPr>
          <w:spacing w:val="-2"/>
          <w:u w:val="single" w:color="000000"/>
        </w:rPr>
      </w:pPr>
      <w:r w:rsidRPr="312C2F8F">
        <w:rPr>
          <w:b/>
          <w:bCs/>
          <w:u w:val="single"/>
          <w:vertAlign w:val="superscript"/>
        </w:rPr>
        <w:t>4</w:t>
      </w:r>
      <w:r>
        <w:rPr>
          <w:u w:val="single"/>
        </w:rPr>
        <w:t xml:space="preserve"> </w:t>
      </w:r>
      <w:r w:rsidR="0069339B" w:rsidRPr="00A56652">
        <w:rPr>
          <w:spacing w:val="-2"/>
          <w:u w:val="single" w:color="000000"/>
        </w:rPr>
        <w:t>Former Foster Youth</w:t>
      </w:r>
    </w:p>
    <w:p w14:paraId="792D687E" w14:textId="77777777" w:rsidR="0069339B" w:rsidRPr="00A56652" w:rsidRDefault="0069339B" w:rsidP="0069339B">
      <w:pPr>
        <w:ind w:right="-20"/>
      </w:pPr>
      <w:r w:rsidRPr="00A56652">
        <w:t>A youth up to 2</w:t>
      </w:r>
      <w:r>
        <w:t>1</w:t>
      </w:r>
      <w:r w:rsidRPr="00A56652">
        <w:t xml:space="preserve"> years of age, who </w:t>
      </w:r>
      <w:r>
        <w:t xml:space="preserve">was </w:t>
      </w:r>
      <w:r w:rsidRPr="00A56652">
        <w:t xml:space="preserve">formerly under the managing conservatorship of DFPS, until: </w:t>
      </w:r>
    </w:p>
    <w:p w14:paraId="5E0EAC4C" w14:textId="77777777" w:rsidR="0069339B" w:rsidRPr="00D702C2" w:rsidRDefault="0069339B" w:rsidP="0069339B">
      <w:pPr>
        <w:pStyle w:val="ListParagraph"/>
        <w:numPr>
          <w:ilvl w:val="0"/>
          <w:numId w:val="25"/>
        </w:numPr>
        <w:spacing w:before="0" w:after="0"/>
        <w:ind w:left="720" w:right="127"/>
        <w:rPr>
          <w:spacing w:val="-3"/>
        </w:rPr>
      </w:pPr>
      <w:r w:rsidRPr="00D702C2">
        <w:rPr>
          <w:spacing w:val="-3"/>
        </w:rPr>
        <w:t xml:space="preserve">a court transferred the conservatorship; </w:t>
      </w:r>
    </w:p>
    <w:p w14:paraId="73F4C9A1" w14:textId="77777777" w:rsidR="0069339B" w:rsidRPr="00D702C2" w:rsidRDefault="0069339B" w:rsidP="0069339B">
      <w:pPr>
        <w:pStyle w:val="ListParagraph"/>
        <w:numPr>
          <w:ilvl w:val="0"/>
          <w:numId w:val="25"/>
        </w:numPr>
        <w:spacing w:before="0" w:after="0"/>
        <w:ind w:left="720" w:right="127"/>
        <w:rPr>
          <w:spacing w:val="-3"/>
        </w:rPr>
      </w:pPr>
      <w:r w:rsidRPr="00D702C2">
        <w:rPr>
          <w:spacing w:val="-3"/>
        </w:rPr>
        <w:lastRenderedPageBreak/>
        <w:t xml:space="preserve">the youth was legally emancipated (i.e., the youth’s minority status was removed by a court); or </w:t>
      </w:r>
    </w:p>
    <w:p w14:paraId="10E82685" w14:textId="77777777" w:rsidR="0069339B" w:rsidRPr="00D702C2" w:rsidRDefault="0069339B" w:rsidP="0069339B">
      <w:pPr>
        <w:pStyle w:val="ListParagraph"/>
        <w:numPr>
          <w:ilvl w:val="0"/>
          <w:numId w:val="25"/>
        </w:numPr>
        <w:spacing w:before="0" w:after="0"/>
        <w:ind w:left="720" w:right="127"/>
        <w:rPr>
          <w:spacing w:val="-3"/>
        </w:rPr>
      </w:pPr>
      <w:r w:rsidRPr="00D702C2">
        <w:rPr>
          <w:spacing w:val="-3"/>
        </w:rPr>
        <w:t xml:space="preserve">the youth attained 18 years of age. </w:t>
      </w:r>
    </w:p>
    <w:p w14:paraId="6B88057F" w14:textId="77777777" w:rsidR="007D4C1A" w:rsidRDefault="007D4C1A" w:rsidP="008C25E8">
      <w:pPr>
        <w:ind w:right="229"/>
      </w:pPr>
    </w:p>
    <w:p w14:paraId="4765C6E7" w14:textId="77777777" w:rsidR="0069339B" w:rsidRPr="0027300D" w:rsidRDefault="1A0AD743" w:rsidP="0069339B">
      <w:pPr>
        <w:ind w:right="-20"/>
        <w:rPr>
          <w:spacing w:val="-2"/>
        </w:rPr>
      </w:pPr>
      <w:r w:rsidRPr="312C2F8F">
        <w:rPr>
          <w:b/>
          <w:bCs/>
          <w:w w:val="131"/>
          <w:u w:val="single"/>
          <w:vertAlign w:val="superscript"/>
        </w:rPr>
        <w:t>5</w:t>
      </w:r>
      <w:r w:rsidRPr="00B42087">
        <w:rPr>
          <w:w w:val="131"/>
          <w:u w:val="single"/>
        </w:rPr>
        <w:t xml:space="preserve"> </w:t>
      </w:r>
      <w:r w:rsidR="0069339B" w:rsidRPr="0027300D">
        <w:rPr>
          <w:spacing w:val="-2"/>
          <w:u w:val="single"/>
        </w:rPr>
        <w:t>Children Experiencing Homelessness</w:t>
      </w:r>
      <w:r w:rsidR="0069339B" w:rsidRPr="0027300D">
        <w:rPr>
          <w:spacing w:val="-2"/>
        </w:rPr>
        <w:t xml:space="preserve"> </w:t>
      </w:r>
    </w:p>
    <w:p w14:paraId="268C6888" w14:textId="77777777" w:rsidR="0069339B" w:rsidRPr="0027300D" w:rsidRDefault="0069339B" w:rsidP="0069339B">
      <w:pPr>
        <w:ind w:right="-20"/>
        <w:rPr>
          <w:spacing w:val="-2"/>
        </w:rPr>
      </w:pPr>
      <w:r w:rsidRPr="0027300D">
        <w:rPr>
          <w:spacing w:val="-2"/>
        </w:rPr>
        <w:t>Individuals who lack a fixed, regular, and adequate nighttime residence. The term includes—</w:t>
      </w:r>
    </w:p>
    <w:p w14:paraId="7392F05C" w14:textId="77777777" w:rsidR="0069339B" w:rsidRPr="00D702C2" w:rsidRDefault="0069339B" w:rsidP="0069339B">
      <w:pPr>
        <w:pStyle w:val="ListParagraph"/>
        <w:numPr>
          <w:ilvl w:val="0"/>
          <w:numId w:val="25"/>
        </w:numPr>
        <w:spacing w:before="0" w:after="0"/>
        <w:ind w:left="720" w:right="127"/>
        <w:rPr>
          <w:spacing w:val="-3"/>
        </w:rPr>
      </w:pPr>
      <w:r w:rsidRPr="00D702C2">
        <w:rPr>
          <w:spacing w:val="-3"/>
        </w:rPr>
        <w:t>Children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or are abandoned in hospitals.</w:t>
      </w:r>
    </w:p>
    <w:p w14:paraId="671BFA26" w14:textId="77777777" w:rsidR="0069339B" w:rsidRPr="00D702C2" w:rsidRDefault="0069339B" w:rsidP="0069339B">
      <w:pPr>
        <w:pStyle w:val="ListParagraph"/>
        <w:numPr>
          <w:ilvl w:val="0"/>
          <w:numId w:val="25"/>
        </w:numPr>
        <w:spacing w:before="0" w:after="0"/>
        <w:ind w:left="720" w:right="127"/>
        <w:rPr>
          <w:spacing w:val="-3"/>
        </w:rPr>
      </w:pPr>
      <w:r w:rsidRPr="00D702C2">
        <w:rPr>
          <w:spacing w:val="-3"/>
        </w:rPr>
        <w:t>Children and youths who have a primary nighttime residence that is a public or private place not designed for or ordinarily used as a regular sleeping accommodation for human beings.</w:t>
      </w:r>
    </w:p>
    <w:p w14:paraId="3758600B" w14:textId="77777777" w:rsidR="0069339B" w:rsidRPr="00D702C2" w:rsidRDefault="0069339B" w:rsidP="0069339B">
      <w:pPr>
        <w:pStyle w:val="ListParagraph"/>
        <w:numPr>
          <w:ilvl w:val="0"/>
          <w:numId w:val="25"/>
        </w:numPr>
        <w:spacing w:before="0" w:after="0"/>
        <w:ind w:left="720" w:right="127"/>
        <w:rPr>
          <w:spacing w:val="-3"/>
        </w:rPr>
      </w:pPr>
      <w:r w:rsidRPr="00D702C2">
        <w:rPr>
          <w:spacing w:val="-3"/>
        </w:rPr>
        <w:t>Children and youths who are living in cars, parks, public spaces, abandoned buildings, substandard housing, bus or train stations, or similar settings; and</w:t>
      </w:r>
    </w:p>
    <w:p w14:paraId="54695079" w14:textId="77777777" w:rsidR="0069339B" w:rsidRPr="00D702C2" w:rsidRDefault="0069339B" w:rsidP="0069339B">
      <w:pPr>
        <w:pStyle w:val="ListParagraph"/>
        <w:numPr>
          <w:ilvl w:val="0"/>
          <w:numId w:val="25"/>
        </w:numPr>
        <w:spacing w:before="0" w:after="0"/>
        <w:ind w:left="720" w:right="127"/>
        <w:rPr>
          <w:spacing w:val="-3"/>
        </w:rPr>
      </w:pPr>
      <w:r w:rsidRPr="00D702C2">
        <w:rPr>
          <w:spacing w:val="-3"/>
        </w:rPr>
        <w:t>Migratory children (as defined in section 1309 of the Elementary and Secondary Education Act of 1965, as amended), who qualify as homeless because they are living in circumstances described in this definition above.</w:t>
      </w:r>
    </w:p>
    <w:p w14:paraId="6B88058B" w14:textId="77777777" w:rsidR="008C25E8" w:rsidRDefault="008C25E8" w:rsidP="00233096">
      <w:pPr>
        <w:spacing w:line="276" w:lineRule="auto"/>
      </w:pPr>
    </w:p>
    <w:p w14:paraId="5FF0588A" w14:textId="77777777" w:rsidR="00516C2C" w:rsidRPr="0027300D" w:rsidRDefault="008C25E8" w:rsidP="00516C2C">
      <w:pPr>
        <w:autoSpaceDE w:val="0"/>
        <w:autoSpaceDN w:val="0"/>
        <w:adjustRightInd w:val="0"/>
        <w:ind w:right="-20"/>
        <w:rPr>
          <w:shd w:val="clear" w:color="auto" w:fill="FFFFFF"/>
        </w:rPr>
      </w:pPr>
      <w:r w:rsidRPr="003F2644">
        <w:rPr>
          <w:b/>
          <w:spacing w:val="-2"/>
          <w:u w:val="single" w:color="000000"/>
          <w:vertAlign w:val="superscript"/>
        </w:rPr>
        <w:t>6</w:t>
      </w:r>
      <w:r w:rsidR="00A56652" w:rsidRPr="00A56652">
        <w:rPr>
          <w:b/>
          <w:spacing w:val="-2"/>
          <w:u w:val="single" w:color="000000"/>
        </w:rPr>
        <w:t xml:space="preserve"> </w:t>
      </w:r>
      <w:r w:rsidR="00516C2C" w:rsidRPr="0027300D">
        <w:rPr>
          <w:u w:val="single"/>
          <w:shd w:val="clear" w:color="auto" w:fill="FFFFFF"/>
        </w:rPr>
        <w:t>Child with Disabilities</w:t>
      </w:r>
    </w:p>
    <w:p w14:paraId="22817E07" w14:textId="54FC2116" w:rsidR="00516C2C" w:rsidRDefault="00516C2C" w:rsidP="00516C2C">
      <w:pPr>
        <w:autoSpaceDE w:val="0"/>
        <w:autoSpaceDN w:val="0"/>
        <w:adjustRightInd w:val="0"/>
        <w:ind w:right="-20"/>
        <w:rPr>
          <w:shd w:val="clear" w:color="auto" w:fill="FFFFFF"/>
        </w:rPr>
      </w:pPr>
      <w:r w:rsidRPr="0027300D">
        <w:rPr>
          <w:shd w:val="clear" w:color="auto" w:fill="FFFFFF"/>
        </w:rPr>
        <w:t>A child who has a physical or mental impairment that substantially limits one or more major life activities, has a record of such an impairment, or is regarded as having such an impairment. Major life activities include, but are not limited to, caring for oneself; performing manual tasks; walking; hearing; seeing, speaking, or breathing; learning; and working.</w:t>
      </w:r>
    </w:p>
    <w:p w14:paraId="6B88058E" w14:textId="77777777" w:rsidR="00A56652" w:rsidRPr="00A56652" w:rsidRDefault="00A56652" w:rsidP="00A56652">
      <w:pPr>
        <w:ind w:right="-20"/>
        <w:rPr>
          <w:spacing w:val="-2"/>
          <w:u w:val="single" w:color="000000"/>
        </w:rPr>
      </w:pPr>
    </w:p>
    <w:p w14:paraId="44F4B859" w14:textId="77777777" w:rsidR="00516C2C" w:rsidRPr="0027300D" w:rsidRDefault="008C25E8" w:rsidP="00516C2C">
      <w:pPr>
        <w:ind w:right="-20"/>
        <w:rPr>
          <w:spacing w:val="-2"/>
          <w:u w:val="single"/>
        </w:rPr>
      </w:pPr>
      <w:r w:rsidRPr="003F2644">
        <w:rPr>
          <w:b/>
          <w:spacing w:val="-2"/>
          <w:u w:val="single" w:color="000000"/>
          <w:vertAlign w:val="superscript"/>
        </w:rPr>
        <w:t>7</w:t>
      </w:r>
      <w:r w:rsidR="00A56652" w:rsidRPr="003F2644">
        <w:rPr>
          <w:b/>
          <w:spacing w:val="-2"/>
          <w:u w:val="single" w:color="000000"/>
        </w:rPr>
        <w:t xml:space="preserve"> </w:t>
      </w:r>
      <w:r w:rsidR="00516C2C" w:rsidRPr="0027300D">
        <w:rPr>
          <w:spacing w:val="-2"/>
          <w:u w:val="single"/>
        </w:rPr>
        <w:t>Recipient of Public Assistance</w:t>
      </w:r>
    </w:p>
    <w:p w14:paraId="7B510133" w14:textId="77777777" w:rsidR="00516C2C" w:rsidRPr="00CB4583" w:rsidRDefault="00516C2C" w:rsidP="00516C2C">
      <w:pPr>
        <w:ind w:right="-20"/>
        <w:rPr>
          <w:spacing w:val="-2"/>
        </w:rPr>
      </w:pPr>
      <w:r w:rsidRPr="00CB4583">
        <w:rPr>
          <w:spacing w:val="-2"/>
        </w:rPr>
        <w:t xml:space="preserve">An individual who is a recipient of </w:t>
      </w:r>
      <w:r w:rsidRPr="0027300D">
        <w:rPr>
          <w:b/>
          <w:iCs/>
          <w:spacing w:val="-2"/>
          <w:u w:val="single"/>
        </w:rPr>
        <w:t>income-tested</w:t>
      </w:r>
      <w:r w:rsidRPr="001A7C32">
        <w:rPr>
          <w:b/>
          <w:iCs/>
          <w:spacing w:val="-2"/>
          <w:u w:val="single"/>
        </w:rPr>
        <w:t xml:space="preserve"> or </w:t>
      </w:r>
      <w:r w:rsidRPr="0027300D">
        <w:rPr>
          <w:b/>
          <w:iCs/>
          <w:spacing w:val="-2"/>
          <w:u w:val="single"/>
        </w:rPr>
        <w:t>non-income-tested</w:t>
      </w:r>
      <w:r w:rsidRPr="00CB4583">
        <w:rPr>
          <w:spacing w:val="-2"/>
        </w:rPr>
        <w:t xml:space="preserve"> public assistance.  This might include individuals with disabilities who are receiving some sort of public assistance based on their disability</w:t>
      </w:r>
      <w:r>
        <w:rPr>
          <w:spacing w:val="-2"/>
        </w:rPr>
        <w:t xml:space="preserve"> without regard to the individual’s income</w:t>
      </w:r>
      <w:r w:rsidRPr="00CB4583">
        <w:rPr>
          <w:spacing w:val="-2"/>
        </w:rPr>
        <w:t>.</w:t>
      </w:r>
    </w:p>
    <w:p w14:paraId="6ECEBDC2" w14:textId="77777777" w:rsidR="00D702C2" w:rsidRDefault="00D702C2" w:rsidP="0027300D"/>
    <w:p w14:paraId="634274F3" w14:textId="77777777" w:rsidR="000340FB" w:rsidRDefault="008C25E8" w:rsidP="000340FB">
      <w:pPr>
        <w:ind w:right="-20"/>
      </w:pPr>
      <w:bookmarkStart w:id="5" w:name="_Hlk517704846"/>
      <w:r w:rsidRPr="003F2644">
        <w:rPr>
          <w:b/>
          <w:spacing w:val="-2"/>
          <w:u w:val="single" w:color="000000"/>
          <w:vertAlign w:val="superscript"/>
        </w:rPr>
        <w:t>8</w:t>
      </w:r>
      <w:r w:rsidR="008C300F">
        <w:rPr>
          <w:spacing w:val="-2"/>
          <w:u w:val="single" w:color="000000"/>
        </w:rPr>
        <w:t xml:space="preserve"> </w:t>
      </w:r>
      <w:bookmarkEnd w:id="5"/>
      <w:r w:rsidR="000340FB">
        <w:rPr>
          <w:spacing w:val="-3"/>
          <w:u w:val="single" w:color="000000"/>
        </w:rPr>
        <w:t>L</w:t>
      </w:r>
      <w:r w:rsidR="000340FB">
        <w:rPr>
          <w:u w:val="single" w:color="000000"/>
        </w:rPr>
        <w:t>o</w:t>
      </w:r>
      <w:r w:rsidR="000340FB">
        <w:rPr>
          <w:spacing w:val="2"/>
          <w:u w:val="single" w:color="000000"/>
        </w:rPr>
        <w:t>w-</w:t>
      </w:r>
      <w:r w:rsidR="000340FB">
        <w:rPr>
          <w:spacing w:val="-3"/>
          <w:u w:val="single" w:color="000000"/>
        </w:rPr>
        <w:t>I</w:t>
      </w:r>
      <w:r w:rsidR="000340FB">
        <w:rPr>
          <w:u w:val="single" w:color="000000"/>
        </w:rPr>
        <w:t>n</w:t>
      </w:r>
      <w:r w:rsidR="000340FB">
        <w:rPr>
          <w:spacing w:val="-1"/>
          <w:u w:val="single" w:color="000000"/>
        </w:rPr>
        <w:t>c</w:t>
      </w:r>
      <w:r w:rsidR="000340FB">
        <w:rPr>
          <w:u w:val="single" w:color="000000"/>
        </w:rPr>
        <w:t>ome</w:t>
      </w:r>
      <w:r w:rsidR="000340FB">
        <w:rPr>
          <w:spacing w:val="4"/>
          <w:u w:val="single" w:color="000000"/>
        </w:rPr>
        <w:t xml:space="preserve"> </w:t>
      </w:r>
    </w:p>
    <w:p w14:paraId="078D7370" w14:textId="77777777" w:rsidR="000340FB" w:rsidRDefault="000340FB" w:rsidP="000340FB">
      <w:pPr>
        <w:ind w:right="229"/>
      </w:pPr>
      <w:r>
        <w:t>An individu</w:t>
      </w:r>
      <w:r>
        <w:rPr>
          <w:spacing w:val="-1"/>
        </w:rPr>
        <w:t>a</w:t>
      </w:r>
      <w:r>
        <w:t>l who m</w:t>
      </w:r>
      <w:r>
        <w:rPr>
          <w:spacing w:val="-1"/>
        </w:rPr>
        <w:t>ee</w:t>
      </w:r>
      <w:r>
        <w:t xml:space="preserve">ts </w:t>
      </w:r>
      <w:r>
        <w:rPr>
          <w:spacing w:val="-1"/>
        </w:rPr>
        <w:t>a</w:t>
      </w:r>
      <w:r>
        <w:rPr>
          <w:spacing w:val="2"/>
        </w:rPr>
        <w:t>n</w:t>
      </w:r>
      <w:r>
        <w:t>y</w:t>
      </w:r>
      <w:r>
        <w:rPr>
          <w:spacing w:val="-5"/>
        </w:rPr>
        <w:t xml:space="preserve"> </w:t>
      </w:r>
      <w:r>
        <w:rPr>
          <w:i/>
        </w:rPr>
        <w:t>o</w:t>
      </w:r>
      <w:r>
        <w:rPr>
          <w:i/>
          <w:spacing w:val="2"/>
        </w:rPr>
        <w:t>n</w:t>
      </w:r>
      <w:r>
        <w:rPr>
          <w:i/>
        </w:rPr>
        <w:t>e</w:t>
      </w:r>
      <w:r>
        <w:rPr>
          <w:i/>
          <w:spacing w:val="-1"/>
        </w:rPr>
        <w:t xml:space="preserve"> </w:t>
      </w:r>
      <w:r>
        <w:t>of</w:t>
      </w:r>
      <w:r>
        <w:rPr>
          <w:spacing w:val="-1"/>
        </w:rPr>
        <w:t xml:space="preserve"> </w:t>
      </w:r>
      <w:r>
        <w:t>the</w:t>
      </w:r>
      <w:r>
        <w:rPr>
          <w:spacing w:val="1"/>
        </w:rPr>
        <w:t xml:space="preserve"> </w:t>
      </w:r>
      <w:r>
        <w:rPr>
          <w:spacing w:val="-1"/>
        </w:rPr>
        <w:t>f</w:t>
      </w:r>
      <w:r>
        <w:t xml:space="preserve">ollowing </w:t>
      </w:r>
      <w:r>
        <w:rPr>
          <w:spacing w:val="-1"/>
        </w:rPr>
        <w:t>cr</w:t>
      </w:r>
      <w:r>
        <w:t>it</w:t>
      </w:r>
      <w:r>
        <w:rPr>
          <w:spacing w:val="-1"/>
        </w:rPr>
        <w:t>er</w:t>
      </w:r>
      <w:r>
        <w:t>ia</w:t>
      </w:r>
      <w:r>
        <w:rPr>
          <w:spacing w:val="-1"/>
        </w:rPr>
        <w:t xml:space="preserve"> </w:t>
      </w:r>
      <w:r>
        <w:t>s</w:t>
      </w:r>
      <w:r>
        <w:rPr>
          <w:spacing w:val="-1"/>
        </w:rPr>
        <w:t>a</w:t>
      </w:r>
      <w:r>
        <w:t>tis</w:t>
      </w:r>
      <w:r>
        <w:rPr>
          <w:spacing w:val="-1"/>
        </w:rPr>
        <w:t>f</w:t>
      </w:r>
      <w:r>
        <w:t>i</w:t>
      </w:r>
      <w:r>
        <w:rPr>
          <w:spacing w:val="-1"/>
        </w:rPr>
        <w:t>e</w:t>
      </w:r>
      <w:r>
        <w:t>s t</w:t>
      </w:r>
      <w:r>
        <w:rPr>
          <w:spacing w:val="2"/>
        </w:rPr>
        <w:t>h</w:t>
      </w:r>
      <w:r>
        <w:t>e</w:t>
      </w:r>
      <w:r>
        <w:rPr>
          <w:spacing w:val="-1"/>
        </w:rPr>
        <w:t xml:space="preserve"> </w:t>
      </w:r>
      <w:r>
        <w:t>low</w:t>
      </w:r>
      <w:r>
        <w:rPr>
          <w:spacing w:val="2"/>
        </w:rPr>
        <w:t>-</w:t>
      </w:r>
      <w:r>
        <w:t>in</w:t>
      </w:r>
      <w:r>
        <w:rPr>
          <w:spacing w:val="-1"/>
        </w:rPr>
        <w:t>c</w:t>
      </w:r>
      <w:r>
        <w:t>ome</w:t>
      </w:r>
      <w:r>
        <w:rPr>
          <w:spacing w:val="-1"/>
        </w:rPr>
        <w:t xml:space="preserve"> re</w:t>
      </w:r>
      <w:r>
        <w:t>qui</w:t>
      </w:r>
      <w:r>
        <w:rPr>
          <w:spacing w:val="2"/>
        </w:rPr>
        <w:t>r</w:t>
      </w:r>
      <w:r>
        <w:rPr>
          <w:spacing w:val="-1"/>
        </w:rPr>
        <w:t>e</w:t>
      </w:r>
      <w:r>
        <w:t>m</w:t>
      </w:r>
      <w:r>
        <w:rPr>
          <w:spacing w:val="-1"/>
        </w:rPr>
        <w:t>e</w:t>
      </w:r>
      <w:r>
        <w:t xml:space="preserve">nt </w:t>
      </w:r>
      <w:r>
        <w:rPr>
          <w:spacing w:val="-1"/>
        </w:rPr>
        <w:t>f</w:t>
      </w:r>
      <w:r>
        <w:t>or</w:t>
      </w:r>
      <w:r>
        <w:rPr>
          <w:spacing w:val="-1"/>
        </w:rPr>
        <w:t xml:space="preserve"> </w:t>
      </w:r>
      <w:r>
        <w:rPr>
          <w:spacing w:val="4"/>
        </w:rPr>
        <w:t>Workforce Innovation and Opportunity</w:t>
      </w:r>
      <w:r>
        <w:t xml:space="preserve"> eligibility.  </w:t>
      </w:r>
    </w:p>
    <w:p w14:paraId="5892336D" w14:textId="77777777" w:rsidR="000340FB" w:rsidRDefault="000340FB" w:rsidP="000340FB">
      <w:pPr>
        <w:pStyle w:val="ListParagraph"/>
        <w:numPr>
          <w:ilvl w:val="0"/>
          <w:numId w:val="25"/>
        </w:numPr>
        <w:spacing w:before="0" w:after="0"/>
        <w:ind w:left="720" w:right="93"/>
      </w:pPr>
      <w:r w:rsidRPr="00E5439A">
        <w:rPr>
          <w:spacing w:val="1"/>
        </w:rPr>
        <w:t>R</w:t>
      </w:r>
      <w:r w:rsidRPr="00E5439A">
        <w:rPr>
          <w:spacing w:val="-1"/>
        </w:rPr>
        <w:t>ece</w:t>
      </w:r>
      <w:r>
        <w:t>iv</w:t>
      </w:r>
      <w:r w:rsidRPr="00E5439A">
        <w:rPr>
          <w:spacing w:val="-1"/>
        </w:rPr>
        <w:t>e</w:t>
      </w:r>
      <w:r>
        <w:t>s, or</w:t>
      </w:r>
      <w:r w:rsidRPr="00E5439A">
        <w:rPr>
          <w:spacing w:val="-1"/>
        </w:rPr>
        <w:t xml:space="preserve"> </w:t>
      </w:r>
      <w:r>
        <w:t>in the</w:t>
      </w:r>
      <w:r w:rsidRPr="00E5439A">
        <w:rPr>
          <w:spacing w:val="-1"/>
        </w:rPr>
        <w:t xml:space="preserve"> </w:t>
      </w:r>
      <w:r w:rsidRPr="00E5439A">
        <w:rPr>
          <w:spacing w:val="2"/>
        </w:rPr>
        <w:t>p</w:t>
      </w:r>
      <w:r w:rsidRPr="00E5439A">
        <w:rPr>
          <w:spacing w:val="-1"/>
        </w:rPr>
        <w:t>a</w:t>
      </w:r>
      <w:r>
        <w:t>st six</w:t>
      </w:r>
      <w:r w:rsidRPr="00E5439A">
        <w:rPr>
          <w:spacing w:val="2"/>
        </w:rPr>
        <w:t xml:space="preserve"> </w:t>
      </w:r>
      <w:r>
        <w:t>months h</w:t>
      </w:r>
      <w:r w:rsidRPr="00E5439A">
        <w:rPr>
          <w:spacing w:val="-1"/>
        </w:rPr>
        <w:t>a</w:t>
      </w:r>
      <w:r>
        <w:t xml:space="preserve">s </w:t>
      </w:r>
      <w:r w:rsidRPr="00E5439A">
        <w:rPr>
          <w:spacing w:val="-1"/>
        </w:rPr>
        <w:t>rece</w:t>
      </w:r>
      <w:r>
        <w:t>iv</w:t>
      </w:r>
      <w:r w:rsidRPr="00E5439A">
        <w:rPr>
          <w:spacing w:val="-1"/>
        </w:rPr>
        <w:t>e</w:t>
      </w:r>
      <w:r>
        <w:t>d, or</w:t>
      </w:r>
      <w:r w:rsidRPr="00E5439A">
        <w:rPr>
          <w:spacing w:val="-1"/>
        </w:rPr>
        <w:t xml:space="preserve"> </w:t>
      </w:r>
      <w:r>
        <w:t>is a</w:t>
      </w:r>
      <w:r w:rsidRPr="00E5439A">
        <w:rPr>
          <w:spacing w:val="-1"/>
        </w:rPr>
        <w:t xml:space="preserve"> </w:t>
      </w:r>
      <w:r>
        <w:t>m</w:t>
      </w:r>
      <w:r w:rsidRPr="00E5439A">
        <w:rPr>
          <w:spacing w:val="-1"/>
        </w:rPr>
        <w:t>e</w:t>
      </w:r>
      <w:r>
        <w:t>mb</w:t>
      </w:r>
      <w:r w:rsidRPr="00E5439A">
        <w:rPr>
          <w:spacing w:val="-1"/>
        </w:rPr>
        <w:t>e</w:t>
      </w:r>
      <w:r>
        <w:t>r</w:t>
      </w:r>
      <w:r w:rsidRPr="00E5439A">
        <w:rPr>
          <w:spacing w:val="-1"/>
        </w:rPr>
        <w:t xml:space="preserve"> </w:t>
      </w:r>
      <w:r>
        <w:t>of</w:t>
      </w:r>
      <w:r w:rsidRPr="00E5439A">
        <w:rPr>
          <w:spacing w:val="2"/>
        </w:rPr>
        <w:t xml:space="preserve"> </w:t>
      </w:r>
      <w:r>
        <w:t>a</w:t>
      </w:r>
      <w:r w:rsidRPr="00E5439A">
        <w:rPr>
          <w:spacing w:val="-1"/>
        </w:rPr>
        <w:t xml:space="preserve"> fa</w:t>
      </w:r>
      <w:r>
        <w:t>mi</w:t>
      </w:r>
      <w:r w:rsidRPr="00E5439A">
        <w:rPr>
          <w:spacing w:val="5"/>
        </w:rPr>
        <w:t>l</w:t>
      </w:r>
      <w:r>
        <w:t>y</w:t>
      </w:r>
      <w:r w:rsidRPr="00E5439A">
        <w:rPr>
          <w:spacing w:val="-2"/>
        </w:rPr>
        <w:t xml:space="preserve"> </w:t>
      </w:r>
      <w:r>
        <w:t>th</w:t>
      </w:r>
      <w:r w:rsidRPr="00E5439A">
        <w:rPr>
          <w:spacing w:val="-1"/>
        </w:rPr>
        <w:t>a</w:t>
      </w:r>
      <w:r>
        <w:t xml:space="preserve">t is </w:t>
      </w:r>
      <w:r w:rsidRPr="00E5439A">
        <w:rPr>
          <w:spacing w:val="-1"/>
        </w:rPr>
        <w:t>rece</w:t>
      </w:r>
      <w:r>
        <w:t>ivi</w:t>
      </w:r>
      <w:r w:rsidRPr="00E5439A">
        <w:rPr>
          <w:spacing w:val="2"/>
        </w:rPr>
        <w:t>n</w:t>
      </w:r>
      <w:r>
        <w:t>g or</w:t>
      </w:r>
      <w:r w:rsidRPr="00E5439A">
        <w:rPr>
          <w:spacing w:val="-1"/>
        </w:rPr>
        <w:t xml:space="preserve"> </w:t>
      </w:r>
      <w:r>
        <w:t>in the</w:t>
      </w:r>
      <w:r w:rsidRPr="00E5439A">
        <w:rPr>
          <w:spacing w:val="-1"/>
        </w:rPr>
        <w:t xml:space="preserve"> </w:t>
      </w:r>
      <w:r>
        <w:t>p</w:t>
      </w:r>
      <w:r w:rsidRPr="00E5439A">
        <w:rPr>
          <w:spacing w:val="-1"/>
        </w:rPr>
        <w:t>a</w:t>
      </w:r>
      <w:r>
        <w:t>st six</w:t>
      </w:r>
      <w:r w:rsidRPr="00E5439A">
        <w:rPr>
          <w:spacing w:val="2"/>
        </w:rPr>
        <w:t xml:space="preserve"> </w:t>
      </w:r>
      <w:r>
        <w:t>months</w:t>
      </w:r>
      <w:r w:rsidRPr="00E5439A">
        <w:rPr>
          <w:spacing w:val="-2"/>
        </w:rPr>
        <w:t xml:space="preserve"> </w:t>
      </w:r>
      <w:r>
        <w:t>h</w:t>
      </w:r>
      <w:r w:rsidRPr="00E5439A">
        <w:rPr>
          <w:spacing w:val="-1"/>
        </w:rPr>
        <w:t>a</w:t>
      </w:r>
      <w:r>
        <w:t xml:space="preserve">s </w:t>
      </w:r>
      <w:r w:rsidRPr="00E5439A">
        <w:rPr>
          <w:spacing w:val="-1"/>
        </w:rPr>
        <w:t>re</w:t>
      </w:r>
      <w:r w:rsidRPr="00E5439A">
        <w:rPr>
          <w:spacing w:val="1"/>
        </w:rPr>
        <w:t>c</w:t>
      </w:r>
      <w:r w:rsidRPr="00E5439A">
        <w:rPr>
          <w:spacing w:val="-1"/>
        </w:rPr>
        <w:t>e</w:t>
      </w:r>
      <w:r>
        <w:t>iv</w:t>
      </w:r>
      <w:r w:rsidRPr="00E5439A">
        <w:rPr>
          <w:spacing w:val="-1"/>
        </w:rPr>
        <w:t>e</w:t>
      </w:r>
      <w:r>
        <w:t xml:space="preserve">d, </w:t>
      </w:r>
      <w:r w:rsidRPr="00E5439A">
        <w:rPr>
          <w:spacing w:val="-1"/>
        </w:rPr>
        <w:t>a</w:t>
      </w:r>
      <w:r>
        <w:t>ssist</w:t>
      </w:r>
      <w:r w:rsidRPr="00E5439A">
        <w:rPr>
          <w:spacing w:val="-1"/>
        </w:rPr>
        <w:t>a</w:t>
      </w:r>
      <w:r>
        <w:t>n</w:t>
      </w:r>
      <w:r w:rsidRPr="00E5439A">
        <w:rPr>
          <w:spacing w:val="1"/>
        </w:rPr>
        <w:t>c</w:t>
      </w:r>
      <w:r>
        <w:t>e</w:t>
      </w:r>
      <w:r w:rsidRPr="00E5439A">
        <w:rPr>
          <w:spacing w:val="-1"/>
        </w:rPr>
        <w:t xml:space="preserve"> </w:t>
      </w:r>
      <w:r w:rsidRPr="00E5439A">
        <w:rPr>
          <w:spacing w:val="3"/>
        </w:rPr>
        <w:t>t</w:t>
      </w:r>
      <w:r>
        <w:t>h</w:t>
      </w:r>
      <w:r w:rsidRPr="00E5439A">
        <w:rPr>
          <w:spacing w:val="-1"/>
        </w:rPr>
        <w:t>r</w:t>
      </w:r>
      <w:r>
        <w:t>ou</w:t>
      </w:r>
      <w:r w:rsidRPr="00E5439A">
        <w:rPr>
          <w:spacing w:val="-2"/>
        </w:rPr>
        <w:t>g</w:t>
      </w:r>
      <w:r>
        <w:t xml:space="preserve">h </w:t>
      </w:r>
      <w:r w:rsidRPr="00E5439A">
        <w:rPr>
          <w:spacing w:val="1"/>
        </w:rPr>
        <w:t>S</w:t>
      </w:r>
      <w:r>
        <w:t>NA</w:t>
      </w:r>
      <w:r w:rsidRPr="00E5439A">
        <w:rPr>
          <w:spacing w:val="1"/>
        </w:rPr>
        <w:t>P</w:t>
      </w:r>
      <w:r>
        <w:t>, T</w:t>
      </w:r>
      <w:r w:rsidRPr="00E5439A">
        <w:rPr>
          <w:spacing w:val="2"/>
        </w:rPr>
        <w:t>A</w:t>
      </w:r>
      <w:r>
        <w:t>N</w:t>
      </w:r>
      <w:r w:rsidRPr="00E5439A">
        <w:rPr>
          <w:spacing w:val="-1"/>
        </w:rPr>
        <w:t>F</w:t>
      </w:r>
      <w:r>
        <w:t>, the</w:t>
      </w:r>
      <w:r w:rsidRPr="00E5439A">
        <w:rPr>
          <w:spacing w:val="-1"/>
        </w:rPr>
        <w:t xml:space="preserve"> </w:t>
      </w:r>
      <w:r w:rsidRPr="00E5439A">
        <w:rPr>
          <w:spacing w:val="1"/>
        </w:rPr>
        <w:t>S</w:t>
      </w:r>
      <w:r>
        <w:t>uppl</w:t>
      </w:r>
      <w:r w:rsidRPr="00E5439A">
        <w:rPr>
          <w:spacing w:val="-1"/>
        </w:rPr>
        <w:t>e</w:t>
      </w:r>
      <w:r>
        <w:t>m</w:t>
      </w:r>
      <w:r w:rsidRPr="00E5439A">
        <w:rPr>
          <w:spacing w:val="-1"/>
        </w:rPr>
        <w:t>e</w:t>
      </w:r>
      <w:r>
        <w:t>nt</w:t>
      </w:r>
      <w:r w:rsidRPr="00E5439A">
        <w:rPr>
          <w:spacing w:val="-1"/>
        </w:rPr>
        <w:t>a</w:t>
      </w:r>
      <w:r>
        <w:t xml:space="preserve">l </w:t>
      </w:r>
      <w:r w:rsidRPr="00E5439A">
        <w:rPr>
          <w:spacing w:val="1"/>
        </w:rPr>
        <w:t>S</w:t>
      </w:r>
      <w:r w:rsidRPr="00E5439A">
        <w:rPr>
          <w:spacing w:val="-1"/>
        </w:rPr>
        <w:t>ec</w:t>
      </w:r>
      <w:r>
        <w:t>u</w:t>
      </w:r>
      <w:r w:rsidRPr="00E5439A">
        <w:rPr>
          <w:spacing w:val="-1"/>
        </w:rPr>
        <w:t>r</w:t>
      </w:r>
      <w:r>
        <w:t>i</w:t>
      </w:r>
      <w:r w:rsidRPr="00E5439A">
        <w:rPr>
          <w:spacing w:val="3"/>
        </w:rPr>
        <w:t>t</w:t>
      </w:r>
      <w:r>
        <w:t xml:space="preserve">y </w:t>
      </w:r>
      <w:r w:rsidRPr="00E5439A">
        <w:rPr>
          <w:spacing w:val="-3"/>
        </w:rPr>
        <w:t>I</w:t>
      </w:r>
      <w:r>
        <w:t>n</w:t>
      </w:r>
      <w:r w:rsidRPr="00E5439A">
        <w:rPr>
          <w:spacing w:val="-1"/>
        </w:rPr>
        <w:t>c</w:t>
      </w:r>
      <w:r>
        <w:t>ome</w:t>
      </w:r>
      <w:r w:rsidRPr="00E5439A">
        <w:rPr>
          <w:spacing w:val="-1"/>
        </w:rPr>
        <w:t xml:space="preserve"> </w:t>
      </w:r>
      <w:r w:rsidRPr="00E5439A">
        <w:rPr>
          <w:spacing w:val="2"/>
        </w:rPr>
        <w:t>pr</w:t>
      </w:r>
      <w:r>
        <w:t>o</w:t>
      </w:r>
      <w:r w:rsidRPr="00E5439A">
        <w:rPr>
          <w:spacing w:val="-2"/>
        </w:rPr>
        <w:t>g</w:t>
      </w:r>
      <w:r w:rsidRPr="00E5439A">
        <w:rPr>
          <w:spacing w:val="2"/>
        </w:rPr>
        <w:t>r</w:t>
      </w:r>
      <w:r w:rsidRPr="00E5439A">
        <w:rPr>
          <w:spacing w:val="-1"/>
        </w:rPr>
        <w:t>a</w:t>
      </w:r>
      <w:r>
        <w:t>m, or</w:t>
      </w:r>
      <w:r w:rsidRPr="00E5439A">
        <w:rPr>
          <w:spacing w:val="-1"/>
        </w:rPr>
        <w:t xml:space="preserve"> </w:t>
      </w:r>
      <w:r>
        <w:t>st</w:t>
      </w:r>
      <w:r w:rsidRPr="00E5439A">
        <w:rPr>
          <w:spacing w:val="-1"/>
        </w:rPr>
        <w:t>a</w:t>
      </w:r>
      <w:r>
        <w:t>te</w:t>
      </w:r>
      <w:r w:rsidRPr="00E5439A">
        <w:rPr>
          <w:spacing w:val="-1"/>
        </w:rPr>
        <w:t xml:space="preserve"> </w:t>
      </w:r>
      <w:r>
        <w:t>or</w:t>
      </w:r>
      <w:r w:rsidRPr="00E5439A">
        <w:rPr>
          <w:spacing w:val="-1"/>
        </w:rPr>
        <w:t xml:space="preserve"> </w:t>
      </w:r>
      <w:r>
        <w:t>l</w:t>
      </w:r>
      <w:r w:rsidRPr="00E5439A">
        <w:rPr>
          <w:spacing w:val="2"/>
        </w:rPr>
        <w:t>o</w:t>
      </w:r>
      <w:r w:rsidRPr="00E5439A">
        <w:rPr>
          <w:spacing w:val="-1"/>
        </w:rPr>
        <w:t>ca</w:t>
      </w:r>
      <w:r>
        <w:t xml:space="preserve">l </w:t>
      </w:r>
      <w:r w:rsidRPr="00E5439A">
        <w:rPr>
          <w:spacing w:val="3"/>
        </w:rPr>
        <w:t>i</w:t>
      </w:r>
      <w:r>
        <w:t>n</w:t>
      </w:r>
      <w:r w:rsidRPr="00E5439A">
        <w:rPr>
          <w:spacing w:val="-1"/>
        </w:rPr>
        <w:t>c</w:t>
      </w:r>
      <w:r>
        <w:t>om</w:t>
      </w:r>
      <w:r w:rsidRPr="00E5439A">
        <w:rPr>
          <w:spacing w:val="-1"/>
        </w:rPr>
        <w:t>e-</w:t>
      </w:r>
      <w:r>
        <w:t>b</w:t>
      </w:r>
      <w:r w:rsidRPr="00E5439A">
        <w:rPr>
          <w:spacing w:val="-1"/>
        </w:rPr>
        <w:t>a</w:t>
      </w:r>
      <w:r w:rsidRPr="00E5439A">
        <w:rPr>
          <w:spacing w:val="3"/>
        </w:rPr>
        <w:t>s</w:t>
      </w:r>
      <w:r w:rsidRPr="00E5439A">
        <w:rPr>
          <w:spacing w:val="-1"/>
        </w:rPr>
        <w:t>e</w:t>
      </w:r>
      <w:r>
        <w:t>d public</w:t>
      </w:r>
      <w:r w:rsidRPr="00E5439A">
        <w:rPr>
          <w:spacing w:val="-1"/>
        </w:rPr>
        <w:t xml:space="preserve"> a</w:t>
      </w:r>
      <w:r>
        <w:t>ssist</w:t>
      </w:r>
      <w:r w:rsidRPr="00E5439A">
        <w:rPr>
          <w:spacing w:val="-1"/>
        </w:rPr>
        <w:t>a</w:t>
      </w:r>
      <w:r>
        <w:t>n</w:t>
      </w:r>
      <w:r w:rsidRPr="00E5439A">
        <w:rPr>
          <w:spacing w:val="-1"/>
        </w:rPr>
        <w:t>ce</w:t>
      </w:r>
      <w:r>
        <w:t>;</w:t>
      </w:r>
    </w:p>
    <w:p w14:paraId="7BCBCF16" w14:textId="77777777" w:rsidR="000340FB" w:rsidRDefault="000340FB" w:rsidP="000340FB">
      <w:pPr>
        <w:pStyle w:val="ListParagraph"/>
        <w:numPr>
          <w:ilvl w:val="0"/>
          <w:numId w:val="25"/>
        </w:numPr>
        <w:spacing w:before="0" w:after="0"/>
        <w:ind w:left="720" w:right="71"/>
      </w:pPr>
      <w:r>
        <w:rPr>
          <w:rFonts w:asciiTheme="minorHAnsi" w:eastAsiaTheme="minorHAnsi" w:hAnsiTheme="minorHAnsi" w:cstheme="minorBidi"/>
          <w:noProof/>
          <w:sz w:val="22"/>
          <w:szCs w:val="22"/>
        </w:rPr>
        <mc:AlternateContent>
          <mc:Choice Requires="wpg">
            <w:drawing>
              <wp:anchor distT="0" distB="0" distL="114300" distR="114300" simplePos="0" relativeHeight="251658240" behindDoc="1" locked="0" layoutInCell="1" allowOverlap="1" wp14:anchorId="7FC0C33C" wp14:editId="210EE483">
                <wp:simplePos x="0" y="0"/>
                <wp:positionH relativeFrom="page">
                  <wp:posOffset>6179820</wp:posOffset>
                </wp:positionH>
                <wp:positionV relativeFrom="paragraph">
                  <wp:posOffset>858520</wp:posOffset>
                </wp:positionV>
                <wp:extent cx="42545" cy="7620"/>
                <wp:effectExtent l="7620" t="3175" r="6985" b="825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7620"/>
                          <a:chOff x="9732" y="1352"/>
                          <a:chExt cx="67" cy="12"/>
                        </a:xfrm>
                      </wpg:grpSpPr>
                      <wps:wsp>
                        <wps:cNvPr id="4" name="Freeform 5"/>
                        <wps:cNvSpPr>
                          <a:spLocks/>
                        </wps:cNvSpPr>
                        <wps:spPr bwMode="auto">
                          <a:xfrm>
                            <a:off x="9732" y="1352"/>
                            <a:ext cx="67" cy="12"/>
                          </a:xfrm>
                          <a:custGeom>
                            <a:avLst/>
                            <a:gdLst>
                              <a:gd name="T0" fmla="+- 0 9732 9732"/>
                              <a:gd name="T1" fmla="*/ T0 w 67"/>
                              <a:gd name="T2" fmla="+- 0 1358 1352"/>
                              <a:gd name="T3" fmla="*/ 1358 h 12"/>
                              <a:gd name="T4" fmla="+- 0 9799 9732"/>
                              <a:gd name="T5" fmla="*/ T4 w 67"/>
                              <a:gd name="T6" fmla="+- 0 1358 1352"/>
                              <a:gd name="T7" fmla="*/ 1358 h 12"/>
                            </a:gdLst>
                            <a:ahLst/>
                            <a:cxnLst>
                              <a:cxn ang="0">
                                <a:pos x="T1" y="T3"/>
                              </a:cxn>
                              <a:cxn ang="0">
                                <a:pos x="T5" y="T7"/>
                              </a:cxn>
                            </a:cxnLst>
                            <a:rect l="0" t="0" r="r" b="b"/>
                            <a:pathLst>
                              <a:path w="67" h="12">
                                <a:moveTo>
                                  <a:pt x="0" y="6"/>
                                </a:moveTo>
                                <a:lnTo>
                                  <a:pt x="67" y="6"/>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7568BE" id="Group 4" o:spid="_x0000_s1026" style="position:absolute;margin-left:486.6pt;margin-top:67.6pt;width:3.35pt;height:.6pt;z-index:-251658240;mso-position-horizontal-relative:page" coordorigin="9732,1352" coordsize="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">
                <v:shape id="Freeform 5" o:spid="_x0000_s1027" style="position:absolute;left:9732;top:1352;width:67;height:12;visibility:visible;mso-wrap-style:square;v-text-anchor:top" coordsize="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" path="m,6r67,e" filled="f" strokeweight=".24658mm">
                  <v:path arrowok="t" o:connecttype="custom" o:connectlocs="0,1358;67,1358" o:connectangles="0,0"/>
                </v:shape>
                <w10:wrap anchorx="page"/>
              </v:group>
            </w:pict>
          </mc:Fallback>
        </mc:AlternateContent>
      </w:r>
      <w:r w:rsidRPr="00E5439A">
        <w:rPr>
          <w:spacing w:val="1"/>
        </w:rPr>
        <w:t>R</w:t>
      </w:r>
      <w:r w:rsidRPr="00E5439A">
        <w:rPr>
          <w:spacing w:val="-1"/>
        </w:rPr>
        <w:t>ece</w:t>
      </w:r>
      <w:r>
        <w:t>iv</w:t>
      </w:r>
      <w:r w:rsidRPr="00E5439A">
        <w:rPr>
          <w:spacing w:val="-1"/>
        </w:rPr>
        <w:t>e</w:t>
      </w:r>
      <w:r>
        <w:t xml:space="preserve">s </w:t>
      </w:r>
      <w:r w:rsidRPr="00E5439A">
        <w:rPr>
          <w:spacing w:val="-1"/>
        </w:rPr>
        <w:t>a</w:t>
      </w:r>
      <w:r>
        <w:t>n i</w:t>
      </w:r>
      <w:r w:rsidRPr="00E5439A">
        <w:rPr>
          <w:spacing w:val="2"/>
        </w:rPr>
        <w:t>n</w:t>
      </w:r>
      <w:r w:rsidRPr="00E5439A">
        <w:rPr>
          <w:spacing w:val="-1"/>
        </w:rPr>
        <w:t>c</w:t>
      </w:r>
      <w:r>
        <w:t>ome</w:t>
      </w:r>
      <w:r w:rsidRPr="00E5439A">
        <w:rPr>
          <w:spacing w:val="-1"/>
        </w:rPr>
        <w:t xml:space="preserve"> </w:t>
      </w:r>
      <w:r>
        <w:t>or</w:t>
      </w:r>
      <w:r w:rsidRPr="00E5439A">
        <w:rPr>
          <w:spacing w:val="-1"/>
        </w:rPr>
        <w:t xml:space="preserve"> </w:t>
      </w:r>
      <w:r>
        <w:t>is</w:t>
      </w:r>
      <w:r w:rsidRPr="00E5439A">
        <w:rPr>
          <w:spacing w:val="3"/>
        </w:rPr>
        <w:t xml:space="preserve"> </w:t>
      </w:r>
      <w:r>
        <w:t>a</w:t>
      </w:r>
      <w:r w:rsidRPr="00E5439A">
        <w:rPr>
          <w:spacing w:val="-1"/>
        </w:rPr>
        <w:t xml:space="preserve"> </w:t>
      </w:r>
      <w:r>
        <w:t>m</w:t>
      </w:r>
      <w:r w:rsidRPr="00E5439A">
        <w:rPr>
          <w:spacing w:val="-1"/>
        </w:rPr>
        <w:t>e</w:t>
      </w:r>
      <w:r>
        <w:t>mb</w:t>
      </w:r>
      <w:r w:rsidRPr="00E5439A">
        <w:rPr>
          <w:spacing w:val="-1"/>
        </w:rPr>
        <w:t>e</w:t>
      </w:r>
      <w:r>
        <w:t>r</w:t>
      </w:r>
      <w:r w:rsidRPr="00E5439A">
        <w:rPr>
          <w:spacing w:val="-1"/>
        </w:rPr>
        <w:t xml:space="preserve"> </w:t>
      </w:r>
      <w:r>
        <w:t>of</w:t>
      </w:r>
      <w:r w:rsidRPr="00E5439A">
        <w:rPr>
          <w:spacing w:val="2"/>
        </w:rPr>
        <w:t xml:space="preserve"> </w:t>
      </w:r>
      <w:r>
        <w:t>a</w:t>
      </w:r>
      <w:r w:rsidRPr="00E5439A">
        <w:rPr>
          <w:spacing w:val="-1"/>
        </w:rPr>
        <w:t xml:space="preserve"> fa</w:t>
      </w:r>
      <w:r>
        <w:t>mi</w:t>
      </w:r>
      <w:r w:rsidRPr="00E5439A">
        <w:rPr>
          <w:spacing w:val="5"/>
        </w:rPr>
        <w:t>l</w:t>
      </w:r>
      <w:r>
        <w:t>y</w:t>
      </w:r>
      <w:r w:rsidRPr="00E5439A">
        <w:rPr>
          <w:spacing w:val="-5"/>
        </w:rPr>
        <w:t xml:space="preserve"> </w:t>
      </w:r>
      <w:r w:rsidRPr="00E5439A">
        <w:rPr>
          <w:spacing w:val="2"/>
        </w:rPr>
        <w:t>r</w:t>
      </w:r>
      <w:r w:rsidRPr="00E5439A">
        <w:rPr>
          <w:spacing w:val="1"/>
        </w:rPr>
        <w:t>e</w:t>
      </w:r>
      <w:r w:rsidRPr="00E5439A">
        <w:rPr>
          <w:spacing w:val="-1"/>
        </w:rPr>
        <w:t>ce</w:t>
      </w:r>
      <w:r>
        <w:t xml:space="preserve">iving </w:t>
      </w:r>
      <w:r w:rsidRPr="00E5439A">
        <w:rPr>
          <w:spacing w:val="-1"/>
        </w:rPr>
        <w:t>a</w:t>
      </w:r>
      <w:r>
        <w:t>n in</w:t>
      </w:r>
      <w:r w:rsidRPr="00E5439A">
        <w:rPr>
          <w:spacing w:val="-1"/>
        </w:rPr>
        <w:t>c</w:t>
      </w:r>
      <w:r>
        <w:t>ome</w:t>
      </w:r>
      <w:r w:rsidRPr="00E5439A">
        <w:rPr>
          <w:spacing w:val="-1"/>
        </w:rPr>
        <w:t xml:space="preserve"> </w:t>
      </w:r>
      <w:r>
        <w:t>th</w:t>
      </w:r>
      <w:r w:rsidRPr="00E5439A">
        <w:rPr>
          <w:spacing w:val="-1"/>
        </w:rPr>
        <w:t>a</w:t>
      </w:r>
      <w:r>
        <w:t xml:space="preserve">t, </w:t>
      </w:r>
      <w:r w:rsidRPr="00E5439A">
        <w:rPr>
          <w:spacing w:val="3"/>
        </w:rPr>
        <w:t>i</w:t>
      </w:r>
      <w:r>
        <w:t xml:space="preserve">n </w:t>
      </w:r>
      <w:r w:rsidRPr="00E5439A">
        <w:rPr>
          <w:spacing w:val="-1"/>
        </w:rPr>
        <w:t>re</w:t>
      </w:r>
      <w:r>
        <w:t>l</w:t>
      </w:r>
      <w:r w:rsidRPr="00E5439A">
        <w:rPr>
          <w:spacing w:val="-1"/>
        </w:rPr>
        <w:t>a</w:t>
      </w:r>
      <w:r>
        <w:t xml:space="preserve">tion to </w:t>
      </w:r>
      <w:r w:rsidRPr="00E5439A">
        <w:rPr>
          <w:spacing w:val="-1"/>
        </w:rPr>
        <w:t>fa</w:t>
      </w:r>
      <w:r>
        <w:t>mi</w:t>
      </w:r>
      <w:r w:rsidRPr="00E5439A">
        <w:rPr>
          <w:spacing w:val="3"/>
        </w:rPr>
        <w:t>l</w:t>
      </w:r>
      <w:r>
        <w:t>y si</w:t>
      </w:r>
      <w:r w:rsidRPr="00E5439A">
        <w:rPr>
          <w:spacing w:val="1"/>
        </w:rPr>
        <w:t>z</w:t>
      </w:r>
      <w:r w:rsidRPr="00E5439A">
        <w:rPr>
          <w:spacing w:val="-1"/>
        </w:rPr>
        <w:t>e</w:t>
      </w:r>
      <w:r>
        <w:t xml:space="preserve">, </w:t>
      </w:r>
      <w:r w:rsidRPr="00501CD3">
        <w:t xml:space="preserve">is not in </w:t>
      </w:r>
      <w:r w:rsidRPr="00E5439A">
        <w:rPr>
          <w:spacing w:val="-3"/>
        </w:rPr>
        <w:t>e</w:t>
      </w:r>
      <w:r w:rsidRPr="00E5439A">
        <w:rPr>
          <w:spacing w:val="2"/>
        </w:rPr>
        <w:t>x</w:t>
      </w:r>
      <w:r w:rsidRPr="00E5439A">
        <w:rPr>
          <w:spacing w:val="-1"/>
        </w:rPr>
        <w:t>ce</w:t>
      </w:r>
      <w:r w:rsidRPr="00501CD3">
        <w:t>ss of</w:t>
      </w:r>
      <w:r w:rsidRPr="00E5439A">
        <w:rPr>
          <w:spacing w:val="-1"/>
        </w:rPr>
        <w:t xml:space="preserve"> </w:t>
      </w:r>
      <w:r w:rsidRPr="00501CD3">
        <w:t>the</w:t>
      </w:r>
      <w:r w:rsidRPr="00E5439A">
        <w:rPr>
          <w:spacing w:val="-1"/>
        </w:rPr>
        <w:t xml:space="preserve"> c</w:t>
      </w:r>
      <w:r w:rsidRPr="00501CD3">
        <w:t>u</w:t>
      </w:r>
      <w:r w:rsidRPr="00E5439A">
        <w:rPr>
          <w:spacing w:val="-1"/>
        </w:rPr>
        <w:t>r</w:t>
      </w:r>
      <w:r w:rsidRPr="00E5439A">
        <w:rPr>
          <w:spacing w:val="2"/>
        </w:rPr>
        <w:t>r</w:t>
      </w:r>
      <w:r w:rsidRPr="00E5439A">
        <w:rPr>
          <w:spacing w:val="-1"/>
        </w:rPr>
        <w:t>e</w:t>
      </w:r>
      <w:r w:rsidRPr="00501CD3">
        <w:t xml:space="preserve">nt </w:t>
      </w:r>
      <w:hyperlink r:id="rId13" w:history="1">
        <w:r w:rsidRPr="00E5439A">
          <w:rPr>
            <w:rStyle w:val="Hyperlink"/>
            <w:spacing w:val="-1"/>
          </w:rPr>
          <w:t>Workforce Solutions Income Guidelines</w:t>
        </w:r>
      </w:hyperlink>
      <w:r w:rsidRPr="00E5439A">
        <w:rPr>
          <w:color w:val="000000"/>
        </w:rPr>
        <w:t>;</w:t>
      </w:r>
      <w:r w:rsidRPr="00501CD3">
        <w:t xml:space="preserve"> </w:t>
      </w:r>
    </w:p>
    <w:p w14:paraId="54D46DCF" w14:textId="77777777" w:rsidR="000340FB" w:rsidRDefault="000340FB" w:rsidP="000340FB">
      <w:pPr>
        <w:pStyle w:val="ListParagraph"/>
        <w:numPr>
          <w:ilvl w:val="0"/>
          <w:numId w:val="25"/>
        </w:numPr>
        <w:spacing w:before="0" w:after="0"/>
        <w:ind w:left="720" w:right="-20"/>
      </w:pPr>
      <w:r>
        <w:t>Is</w:t>
      </w:r>
      <w:r w:rsidRPr="00E5439A">
        <w:rPr>
          <w:spacing w:val="3"/>
        </w:rPr>
        <w:t xml:space="preserve"> </w:t>
      </w:r>
      <w:r>
        <w:t>an individual experiencing</w:t>
      </w:r>
      <w:r w:rsidRPr="00E5439A">
        <w:rPr>
          <w:spacing w:val="-1"/>
        </w:rPr>
        <w:t xml:space="preserve"> </w:t>
      </w:r>
      <w:r>
        <w:t>hom</w:t>
      </w:r>
      <w:r w:rsidRPr="00E5439A">
        <w:rPr>
          <w:spacing w:val="-1"/>
        </w:rPr>
        <w:t>e</w:t>
      </w:r>
      <w:r>
        <w:t>l</w:t>
      </w:r>
      <w:r w:rsidRPr="00E5439A">
        <w:rPr>
          <w:spacing w:val="-1"/>
        </w:rPr>
        <w:t>e</w:t>
      </w:r>
      <w:r>
        <w:t xml:space="preserve">ssness or a child or youth experiencing homelessness, </w:t>
      </w:r>
      <w:r w:rsidRPr="00E5439A">
        <w:rPr>
          <w:spacing w:val="-1"/>
        </w:rPr>
        <w:t>a</w:t>
      </w:r>
      <w:r>
        <w:t>s d</w:t>
      </w:r>
      <w:r w:rsidRPr="00E5439A">
        <w:rPr>
          <w:spacing w:val="-1"/>
        </w:rPr>
        <w:t>ef</w:t>
      </w:r>
      <w:r>
        <w:t>in</w:t>
      </w:r>
      <w:r w:rsidRPr="00E5439A">
        <w:rPr>
          <w:spacing w:val="-1"/>
        </w:rPr>
        <w:t>e</w:t>
      </w:r>
      <w:r>
        <w:t>d in §41403</w:t>
      </w:r>
      <w:r w:rsidRPr="00E5439A">
        <w:rPr>
          <w:spacing w:val="-1"/>
        </w:rPr>
        <w:t>(</w:t>
      </w:r>
      <w:r w:rsidRPr="00E5439A">
        <w:rPr>
          <w:spacing w:val="2"/>
        </w:rPr>
        <w:t>6</w:t>
      </w:r>
      <w:r>
        <w:t>)</w:t>
      </w:r>
      <w:r w:rsidRPr="00E5439A">
        <w:rPr>
          <w:spacing w:val="2"/>
        </w:rPr>
        <w:t xml:space="preserve"> </w:t>
      </w:r>
      <w:r>
        <w:t>of</w:t>
      </w:r>
      <w:r w:rsidRPr="00E5439A">
        <w:rPr>
          <w:spacing w:val="-1"/>
        </w:rPr>
        <w:t xml:space="preserve"> </w:t>
      </w:r>
      <w:r>
        <w:t>the</w:t>
      </w:r>
      <w:r w:rsidRPr="00E5439A">
        <w:rPr>
          <w:spacing w:val="-1"/>
        </w:rPr>
        <w:t xml:space="preserve"> </w:t>
      </w:r>
      <w:r>
        <w:t>Viol</w:t>
      </w:r>
      <w:r w:rsidRPr="00E5439A">
        <w:rPr>
          <w:spacing w:val="-1"/>
        </w:rPr>
        <w:t>e</w:t>
      </w:r>
      <w:r>
        <w:t>n</w:t>
      </w:r>
      <w:r w:rsidRPr="00E5439A">
        <w:rPr>
          <w:spacing w:val="-1"/>
        </w:rPr>
        <w:t>c</w:t>
      </w:r>
      <w:r>
        <w:t>e</w:t>
      </w:r>
      <w:r w:rsidRPr="00E5439A">
        <w:rPr>
          <w:spacing w:val="1"/>
        </w:rPr>
        <w:t xml:space="preserve"> </w:t>
      </w:r>
      <w:r w:rsidRPr="00E5439A">
        <w:rPr>
          <w:spacing w:val="2"/>
        </w:rPr>
        <w:t>A</w:t>
      </w:r>
      <w:r w:rsidRPr="00E5439A">
        <w:rPr>
          <w:spacing w:val="-2"/>
        </w:rPr>
        <w:t>g</w:t>
      </w:r>
      <w:r w:rsidRPr="00E5439A">
        <w:rPr>
          <w:spacing w:val="-1"/>
        </w:rPr>
        <w:t>a</w:t>
      </w:r>
      <w:r>
        <w:t>inst</w:t>
      </w:r>
      <w:r w:rsidRPr="00E5439A">
        <w:rPr>
          <w:spacing w:val="3"/>
        </w:rPr>
        <w:t xml:space="preserve"> </w:t>
      </w:r>
      <w:r w:rsidRPr="00E5439A">
        <w:rPr>
          <w:spacing w:val="1"/>
        </w:rPr>
        <w:t>W</w:t>
      </w:r>
      <w:r>
        <w:t>om</w:t>
      </w:r>
      <w:r w:rsidRPr="00E5439A">
        <w:rPr>
          <w:spacing w:val="-1"/>
        </w:rPr>
        <w:t>e</w:t>
      </w:r>
      <w:r>
        <w:t>n A</w:t>
      </w:r>
      <w:r w:rsidRPr="00E5439A">
        <w:rPr>
          <w:spacing w:val="-1"/>
        </w:rPr>
        <w:t>c</w:t>
      </w:r>
      <w:r>
        <w:t xml:space="preserve">t of 1994, or </w:t>
      </w:r>
      <w:r w:rsidRPr="00E5439A">
        <w:rPr>
          <w:spacing w:val="2"/>
        </w:rPr>
        <w:t>§</w:t>
      </w:r>
      <w:r>
        <w:t>725</w:t>
      </w:r>
      <w:r w:rsidRPr="00E5439A">
        <w:rPr>
          <w:spacing w:val="-1"/>
        </w:rPr>
        <w:t>(</w:t>
      </w:r>
      <w:r>
        <w:t>2)</w:t>
      </w:r>
      <w:r w:rsidRPr="00E5439A">
        <w:rPr>
          <w:spacing w:val="-1"/>
        </w:rPr>
        <w:t xml:space="preserve"> </w:t>
      </w:r>
      <w:r>
        <w:t>of</w:t>
      </w:r>
      <w:r w:rsidRPr="00E5439A">
        <w:rPr>
          <w:spacing w:val="-1"/>
        </w:rPr>
        <w:t xml:space="preserve"> </w:t>
      </w:r>
      <w:r>
        <w:t>the</w:t>
      </w:r>
      <w:r w:rsidRPr="00E5439A">
        <w:rPr>
          <w:spacing w:val="-1"/>
        </w:rPr>
        <w:t xml:space="preserve"> </w:t>
      </w:r>
      <w:r>
        <w:t>M</w:t>
      </w:r>
      <w:r w:rsidRPr="00E5439A">
        <w:rPr>
          <w:spacing w:val="1"/>
        </w:rPr>
        <w:t>c</w:t>
      </w:r>
      <w:r>
        <w:t>Kinn</w:t>
      </w:r>
      <w:r w:rsidRPr="00E5439A">
        <w:rPr>
          <w:spacing w:val="4"/>
        </w:rPr>
        <w:t>e</w:t>
      </w:r>
      <w:r w:rsidRPr="00E5439A">
        <w:rPr>
          <w:spacing w:val="-5"/>
        </w:rPr>
        <w:t>y</w:t>
      </w:r>
      <w:r w:rsidRPr="00E5439A">
        <w:rPr>
          <w:spacing w:val="2"/>
        </w:rPr>
        <w:t>-</w:t>
      </w:r>
      <w:r>
        <w:t>V</w:t>
      </w:r>
      <w:r w:rsidRPr="00E5439A">
        <w:rPr>
          <w:spacing w:val="-1"/>
        </w:rPr>
        <w:t>e</w:t>
      </w:r>
      <w:r>
        <w:t>nto Hom</w:t>
      </w:r>
      <w:r w:rsidRPr="00E5439A">
        <w:rPr>
          <w:spacing w:val="-1"/>
        </w:rPr>
        <w:t>e</w:t>
      </w:r>
      <w:r>
        <w:t>l</w:t>
      </w:r>
      <w:r w:rsidRPr="00E5439A">
        <w:rPr>
          <w:spacing w:val="-1"/>
        </w:rPr>
        <w:t>e</w:t>
      </w:r>
      <w:r>
        <w:t>ss Assist</w:t>
      </w:r>
      <w:r w:rsidRPr="00E5439A">
        <w:rPr>
          <w:spacing w:val="-1"/>
        </w:rPr>
        <w:t>a</w:t>
      </w:r>
      <w:r>
        <w:t>n</w:t>
      </w:r>
      <w:r w:rsidRPr="00E5439A">
        <w:rPr>
          <w:spacing w:val="-1"/>
        </w:rPr>
        <w:t>c</w:t>
      </w:r>
      <w:r>
        <w:t>e</w:t>
      </w:r>
      <w:r w:rsidRPr="00E5439A">
        <w:rPr>
          <w:spacing w:val="-1"/>
        </w:rPr>
        <w:t xml:space="preserve"> </w:t>
      </w:r>
      <w:r>
        <w:t>A</w:t>
      </w:r>
      <w:r w:rsidRPr="00E5439A">
        <w:rPr>
          <w:spacing w:val="-1"/>
        </w:rPr>
        <w:t>c</w:t>
      </w:r>
      <w:r>
        <w:t>t;</w:t>
      </w:r>
    </w:p>
    <w:p w14:paraId="748590E9" w14:textId="77777777" w:rsidR="000340FB" w:rsidRPr="00E5439A" w:rsidRDefault="000340FB" w:rsidP="000340FB">
      <w:pPr>
        <w:pStyle w:val="ListParagraph"/>
        <w:numPr>
          <w:ilvl w:val="0"/>
          <w:numId w:val="25"/>
        </w:numPr>
        <w:spacing w:before="0" w:after="0"/>
        <w:ind w:left="720" w:right="438"/>
      </w:pPr>
      <w:r w:rsidRPr="00E5439A">
        <w:rPr>
          <w:spacing w:val="1"/>
        </w:rPr>
        <w:t>R</w:t>
      </w:r>
      <w:r w:rsidRPr="00E5439A">
        <w:rPr>
          <w:spacing w:val="-1"/>
        </w:rPr>
        <w:t>ece</w:t>
      </w:r>
      <w:r>
        <w:t>iv</w:t>
      </w:r>
      <w:r w:rsidRPr="00E5439A">
        <w:rPr>
          <w:spacing w:val="-1"/>
        </w:rPr>
        <w:t>e</w:t>
      </w:r>
      <w:r>
        <w:t>s or</w:t>
      </w:r>
      <w:r w:rsidRPr="00E5439A">
        <w:rPr>
          <w:spacing w:val="-1"/>
        </w:rPr>
        <w:t xml:space="preserve"> </w:t>
      </w:r>
      <w:r>
        <w:t xml:space="preserve">is </w:t>
      </w:r>
      <w:r w:rsidRPr="00E5439A">
        <w:rPr>
          <w:spacing w:val="-1"/>
        </w:rPr>
        <w:t>e</w:t>
      </w:r>
      <w:r>
        <w:t>l</w:t>
      </w:r>
      <w:r w:rsidRPr="00E5439A">
        <w:rPr>
          <w:spacing w:val="3"/>
        </w:rPr>
        <w:t>i</w:t>
      </w:r>
      <w:r w:rsidRPr="00E5439A">
        <w:rPr>
          <w:spacing w:val="-2"/>
        </w:rPr>
        <w:t>g</w:t>
      </w:r>
      <w:r>
        <w:t>ible</w:t>
      </w:r>
      <w:r w:rsidRPr="00E5439A">
        <w:rPr>
          <w:spacing w:val="-1"/>
        </w:rPr>
        <w:t xml:space="preserve"> </w:t>
      </w:r>
      <w:r>
        <w:t>to</w:t>
      </w:r>
      <w:r w:rsidRPr="00E5439A">
        <w:rPr>
          <w:spacing w:val="2"/>
        </w:rPr>
        <w:t xml:space="preserve"> </w:t>
      </w:r>
      <w:r w:rsidRPr="00E5439A">
        <w:rPr>
          <w:spacing w:val="-1"/>
        </w:rPr>
        <w:t>rece</w:t>
      </w:r>
      <w:r>
        <w:t>i</w:t>
      </w:r>
      <w:r w:rsidRPr="00E5439A">
        <w:rPr>
          <w:spacing w:val="2"/>
        </w:rPr>
        <w:t>v</w:t>
      </w:r>
      <w:r>
        <w:t>e</w:t>
      </w:r>
      <w:r w:rsidRPr="00E5439A">
        <w:rPr>
          <w:spacing w:val="-1"/>
        </w:rPr>
        <w:t xml:space="preserve"> </w:t>
      </w:r>
      <w:r>
        <w:t>a</w:t>
      </w:r>
      <w:r w:rsidRPr="00E5439A">
        <w:rPr>
          <w:spacing w:val="-1"/>
        </w:rPr>
        <w:t xml:space="preserve"> </w:t>
      </w:r>
      <w:r w:rsidRPr="00E5439A">
        <w:rPr>
          <w:spacing w:val="2"/>
        </w:rPr>
        <w:t>f</w:t>
      </w:r>
      <w:r w:rsidRPr="00E5439A">
        <w:rPr>
          <w:spacing w:val="-1"/>
        </w:rPr>
        <w:t>re</w:t>
      </w:r>
      <w:r>
        <w:t>e</w:t>
      </w:r>
      <w:r w:rsidRPr="00E5439A">
        <w:rPr>
          <w:spacing w:val="-1"/>
        </w:rPr>
        <w:t xml:space="preserve"> </w:t>
      </w:r>
      <w:r w:rsidRPr="00E5439A">
        <w:rPr>
          <w:spacing w:val="2"/>
        </w:rPr>
        <w:t>o</w:t>
      </w:r>
      <w:r>
        <w:t>r</w:t>
      </w:r>
      <w:r w:rsidRPr="00E5439A">
        <w:rPr>
          <w:spacing w:val="-1"/>
        </w:rPr>
        <w:t xml:space="preserve"> re</w:t>
      </w:r>
      <w:r>
        <w:t>d</w:t>
      </w:r>
      <w:r w:rsidRPr="00E5439A">
        <w:rPr>
          <w:spacing w:val="2"/>
        </w:rPr>
        <w:t>u</w:t>
      </w:r>
      <w:r w:rsidRPr="00E5439A">
        <w:rPr>
          <w:spacing w:val="-1"/>
        </w:rPr>
        <w:t>ce</w:t>
      </w:r>
      <w:r w:rsidRPr="00E5439A">
        <w:rPr>
          <w:spacing w:val="2"/>
        </w:rPr>
        <w:t>d-</w:t>
      </w:r>
      <w:r>
        <w:t>p</w:t>
      </w:r>
      <w:r w:rsidRPr="00E5439A">
        <w:rPr>
          <w:spacing w:val="-1"/>
        </w:rPr>
        <w:t>r</w:t>
      </w:r>
      <w:r>
        <w:t>i</w:t>
      </w:r>
      <w:r w:rsidRPr="00E5439A">
        <w:rPr>
          <w:spacing w:val="-1"/>
        </w:rPr>
        <w:t>c</w:t>
      </w:r>
      <w:r>
        <w:t>e</w:t>
      </w:r>
      <w:r w:rsidRPr="00E5439A">
        <w:rPr>
          <w:spacing w:val="-1"/>
        </w:rPr>
        <w:t xml:space="preserve"> </w:t>
      </w:r>
      <w:r>
        <w:t>lun</w:t>
      </w:r>
      <w:r w:rsidRPr="00E5439A">
        <w:rPr>
          <w:spacing w:val="-1"/>
        </w:rPr>
        <w:t>c</w:t>
      </w:r>
      <w:r>
        <w:t>h und</w:t>
      </w:r>
      <w:r w:rsidRPr="00E5439A">
        <w:rPr>
          <w:spacing w:val="1"/>
        </w:rPr>
        <w:t>e</w:t>
      </w:r>
      <w:r>
        <w:t>r</w:t>
      </w:r>
      <w:r w:rsidRPr="00E5439A">
        <w:rPr>
          <w:spacing w:val="-1"/>
        </w:rPr>
        <w:t xml:space="preserve"> </w:t>
      </w:r>
      <w:r>
        <w:t>the</w:t>
      </w:r>
      <w:r w:rsidRPr="00E5439A">
        <w:rPr>
          <w:spacing w:val="-1"/>
        </w:rPr>
        <w:t xml:space="preserve"> </w:t>
      </w:r>
      <w:r>
        <w:t xml:space="preserve">National </w:t>
      </w:r>
      <w:r w:rsidRPr="00E5439A">
        <w:rPr>
          <w:spacing w:val="3"/>
        </w:rPr>
        <w:t xml:space="preserve">School </w:t>
      </w:r>
      <w:r w:rsidRPr="00E5439A">
        <w:rPr>
          <w:spacing w:val="-3"/>
        </w:rPr>
        <w:t xml:space="preserve">Lunch </w:t>
      </w:r>
      <w:r>
        <w:t>Act</w:t>
      </w:r>
      <w:r w:rsidRPr="00E5439A">
        <w:rPr>
          <w:spacing w:val="2"/>
        </w:rPr>
        <w:t xml:space="preserve"> </w:t>
      </w:r>
      <w:r w:rsidRPr="00E5439A">
        <w:rPr>
          <w:bCs/>
          <w:spacing w:val="-1"/>
        </w:rPr>
        <w:t>(t</w:t>
      </w:r>
      <w:r w:rsidRPr="00E5439A">
        <w:rPr>
          <w:bCs/>
          <w:spacing w:val="1"/>
        </w:rPr>
        <w:t>h</w:t>
      </w:r>
      <w:r w:rsidRPr="00E5439A">
        <w:rPr>
          <w:bCs/>
        </w:rPr>
        <w:t>is o</w:t>
      </w:r>
      <w:r w:rsidRPr="00E5439A">
        <w:rPr>
          <w:bCs/>
          <w:spacing w:val="1"/>
        </w:rPr>
        <w:t>n</w:t>
      </w:r>
      <w:r w:rsidRPr="00E5439A">
        <w:rPr>
          <w:bCs/>
        </w:rPr>
        <w:t>ly a</w:t>
      </w:r>
      <w:r w:rsidRPr="00E5439A">
        <w:rPr>
          <w:bCs/>
          <w:spacing w:val="1"/>
        </w:rPr>
        <w:t>pp</w:t>
      </w:r>
      <w:r w:rsidRPr="00E5439A">
        <w:rPr>
          <w:bCs/>
        </w:rPr>
        <w:t>li</w:t>
      </w:r>
      <w:r w:rsidRPr="00E5439A">
        <w:rPr>
          <w:bCs/>
          <w:spacing w:val="-1"/>
        </w:rPr>
        <w:t>e</w:t>
      </w:r>
      <w:r w:rsidRPr="00E5439A">
        <w:rPr>
          <w:bCs/>
        </w:rPr>
        <w:t xml:space="preserve">s </w:t>
      </w:r>
      <w:r w:rsidRPr="00E5439A">
        <w:rPr>
          <w:bCs/>
          <w:spacing w:val="-1"/>
        </w:rPr>
        <w:t>t</w:t>
      </w:r>
      <w:r w:rsidRPr="00E5439A">
        <w:rPr>
          <w:bCs/>
        </w:rPr>
        <w:t xml:space="preserve">o </w:t>
      </w:r>
      <w:r w:rsidRPr="00E5439A">
        <w:rPr>
          <w:bCs/>
          <w:spacing w:val="-1"/>
        </w:rPr>
        <w:t>t</w:t>
      </w:r>
      <w:r w:rsidRPr="00E5439A">
        <w:rPr>
          <w:bCs/>
          <w:spacing w:val="1"/>
        </w:rPr>
        <w:t>h</w:t>
      </w:r>
      <w:r w:rsidRPr="00E5439A">
        <w:rPr>
          <w:bCs/>
        </w:rPr>
        <w:t>e</w:t>
      </w:r>
      <w:r w:rsidRPr="00E5439A">
        <w:rPr>
          <w:bCs/>
          <w:spacing w:val="-1"/>
        </w:rPr>
        <w:t xml:space="preserve"> </w:t>
      </w:r>
      <w:r w:rsidRPr="00E5439A">
        <w:rPr>
          <w:bCs/>
        </w:rPr>
        <w:t>i</w:t>
      </w:r>
      <w:r w:rsidRPr="00E5439A">
        <w:rPr>
          <w:bCs/>
          <w:spacing w:val="1"/>
        </w:rPr>
        <w:t>nd</w:t>
      </w:r>
      <w:r w:rsidRPr="00E5439A">
        <w:rPr>
          <w:bCs/>
        </w:rPr>
        <w:t>i</w:t>
      </w:r>
      <w:r w:rsidRPr="00E5439A">
        <w:rPr>
          <w:bCs/>
          <w:spacing w:val="-2"/>
        </w:rPr>
        <w:t>v</w:t>
      </w:r>
      <w:r w:rsidRPr="00E5439A">
        <w:rPr>
          <w:bCs/>
        </w:rPr>
        <w:t>i</w:t>
      </w:r>
      <w:r w:rsidRPr="00E5439A">
        <w:rPr>
          <w:bCs/>
          <w:spacing w:val="1"/>
        </w:rPr>
        <w:t>du</w:t>
      </w:r>
      <w:r w:rsidRPr="00E5439A">
        <w:rPr>
          <w:bCs/>
          <w:spacing w:val="-2"/>
        </w:rPr>
        <w:t>a</w:t>
      </w:r>
      <w:r w:rsidRPr="00E5439A">
        <w:rPr>
          <w:bCs/>
        </w:rPr>
        <w:t xml:space="preserve">l </w:t>
      </w:r>
      <w:r w:rsidRPr="00E5439A">
        <w:rPr>
          <w:bCs/>
          <w:spacing w:val="-1"/>
        </w:rPr>
        <w:t>rece</w:t>
      </w:r>
      <w:r w:rsidRPr="00E5439A">
        <w:rPr>
          <w:bCs/>
        </w:rPr>
        <w:t>ivi</w:t>
      </w:r>
      <w:r w:rsidRPr="00E5439A">
        <w:rPr>
          <w:bCs/>
          <w:spacing w:val="1"/>
        </w:rPr>
        <w:t>n</w:t>
      </w:r>
      <w:r w:rsidRPr="00E5439A">
        <w:rPr>
          <w:bCs/>
        </w:rPr>
        <w:t xml:space="preserve">g </w:t>
      </w:r>
      <w:r w:rsidRPr="00E5439A">
        <w:rPr>
          <w:bCs/>
          <w:spacing w:val="-1"/>
        </w:rPr>
        <w:t>t</w:t>
      </w:r>
      <w:r w:rsidRPr="00E5439A">
        <w:rPr>
          <w:bCs/>
          <w:spacing w:val="1"/>
        </w:rPr>
        <w:t>h</w:t>
      </w:r>
      <w:r w:rsidRPr="00E5439A">
        <w:rPr>
          <w:bCs/>
        </w:rPr>
        <w:t>e</w:t>
      </w:r>
      <w:r w:rsidRPr="00E5439A">
        <w:rPr>
          <w:bCs/>
          <w:spacing w:val="-1"/>
        </w:rPr>
        <w:t xml:space="preserve"> </w:t>
      </w:r>
      <w:r w:rsidRPr="00E5439A">
        <w:rPr>
          <w:bCs/>
          <w:spacing w:val="2"/>
        </w:rPr>
        <w:t>f</w:t>
      </w:r>
      <w:r w:rsidRPr="00E5439A">
        <w:rPr>
          <w:bCs/>
          <w:spacing w:val="-1"/>
        </w:rPr>
        <w:t>re</w:t>
      </w:r>
      <w:r w:rsidRPr="00E5439A">
        <w:rPr>
          <w:bCs/>
        </w:rPr>
        <w:t>e</w:t>
      </w:r>
      <w:r w:rsidRPr="00E5439A">
        <w:rPr>
          <w:bCs/>
          <w:spacing w:val="-1"/>
        </w:rPr>
        <w:t xml:space="preserve"> </w:t>
      </w:r>
      <w:r w:rsidRPr="00E5439A">
        <w:rPr>
          <w:bCs/>
          <w:spacing w:val="2"/>
        </w:rPr>
        <w:t>o</w:t>
      </w:r>
      <w:r w:rsidRPr="00E5439A">
        <w:rPr>
          <w:bCs/>
        </w:rPr>
        <w:t>r</w:t>
      </w:r>
      <w:r w:rsidRPr="00E5439A">
        <w:rPr>
          <w:bCs/>
          <w:spacing w:val="-1"/>
        </w:rPr>
        <w:t xml:space="preserve"> </w:t>
      </w:r>
      <w:r w:rsidRPr="00E5439A">
        <w:rPr>
          <w:bCs/>
          <w:spacing w:val="1"/>
        </w:rPr>
        <w:t>r</w:t>
      </w:r>
      <w:r w:rsidRPr="00E5439A">
        <w:rPr>
          <w:bCs/>
          <w:spacing w:val="-1"/>
        </w:rPr>
        <w:t>e</w:t>
      </w:r>
      <w:r w:rsidRPr="00E5439A">
        <w:rPr>
          <w:bCs/>
          <w:spacing w:val="1"/>
        </w:rPr>
        <w:t>du</w:t>
      </w:r>
      <w:r w:rsidRPr="00E5439A">
        <w:rPr>
          <w:bCs/>
          <w:spacing w:val="-1"/>
        </w:rPr>
        <w:t>ce</w:t>
      </w:r>
      <w:r w:rsidRPr="00E5439A">
        <w:rPr>
          <w:bCs/>
          <w:spacing w:val="1"/>
        </w:rPr>
        <w:t>d</w:t>
      </w:r>
      <w:r w:rsidRPr="00E5439A">
        <w:rPr>
          <w:bCs/>
          <w:spacing w:val="-1"/>
        </w:rPr>
        <w:t>-</w:t>
      </w:r>
      <w:r w:rsidRPr="00E5439A">
        <w:rPr>
          <w:bCs/>
          <w:spacing w:val="1"/>
        </w:rPr>
        <w:t>p</w:t>
      </w:r>
      <w:r w:rsidRPr="00E5439A">
        <w:rPr>
          <w:bCs/>
          <w:spacing w:val="-1"/>
        </w:rPr>
        <w:t>r</w:t>
      </w:r>
      <w:r w:rsidRPr="00E5439A">
        <w:rPr>
          <w:bCs/>
        </w:rPr>
        <w:t>i</w:t>
      </w:r>
      <w:r w:rsidRPr="00E5439A">
        <w:rPr>
          <w:bCs/>
          <w:spacing w:val="-1"/>
        </w:rPr>
        <w:t>c</w:t>
      </w:r>
      <w:r w:rsidRPr="00E5439A">
        <w:rPr>
          <w:bCs/>
        </w:rPr>
        <w:t>e</w:t>
      </w:r>
      <w:r w:rsidRPr="00E5439A">
        <w:rPr>
          <w:bCs/>
          <w:spacing w:val="-1"/>
        </w:rPr>
        <w:t xml:space="preserve"> </w:t>
      </w:r>
      <w:r w:rsidRPr="00E5439A">
        <w:rPr>
          <w:bCs/>
        </w:rPr>
        <w:t>l</w:t>
      </w:r>
      <w:r w:rsidRPr="00E5439A">
        <w:rPr>
          <w:bCs/>
          <w:spacing w:val="1"/>
        </w:rPr>
        <w:t>un</w:t>
      </w:r>
      <w:r w:rsidRPr="00E5439A">
        <w:rPr>
          <w:bCs/>
          <w:spacing w:val="-1"/>
        </w:rPr>
        <w:t>c</w:t>
      </w:r>
      <w:r w:rsidRPr="00E5439A">
        <w:rPr>
          <w:bCs/>
          <w:spacing w:val="1"/>
        </w:rPr>
        <w:t>h</w:t>
      </w:r>
      <w:r w:rsidRPr="00E5439A">
        <w:rPr>
          <w:bCs/>
          <w:spacing w:val="-1"/>
        </w:rPr>
        <w:t>)</w:t>
      </w:r>
      <w:r w:rsidRPr="00E5439A">
        <w:t>;</w:t>
      </w:r>
    </w:p>
    <w:p w14:paraId="43153E5E" w14:textId="77777777" w:rsidR="000340FB" w:rsidRDefault="000340FB" w:rsidP="000340FB">
      <w:pPr>
        <w:pStyle w:val="ListParagraph"/>
        <w:numPr>
          <w:ilvl w:val="0"/>
          <w:numId w:val="25"/>
        </w:numPr>
        <w:spacing w:before="0" w:after="0"/>
        <w:ind w:left="720" w:right="127"/>
      </w:pPr>
      <w:r w:rsidRPr="00E5439A">
        <w:rPr>
          <w:spacing w:val="-3"/>
        </w:rPr>
        <w:lastRenderedPageBreak/>
        <w:t>I</w:t>
      </w:r>
      <w:r>
        <w:t>s</w:t>
      </w:r>
      <w:r w:rsidRPr="00E5439A">
        <w:rPr>
          <w:spacing w:val="3"/>
        </w:rPr>
        <w:t xml:space="preserve"> </w:t>
      </w:r>
      <w:r>
        <w:t>a</w:t>
      </w:r>
      <w:r w:rsidRPr="00E5439A">
        <w:rPr>
          <w:spacing w:val="-1"/>
        </w:rPr>
        <w:t xml:space="preserve"> f</w:t>
      </w:r>
      <w:r>
        <w:t>ost</w:t>
      </w:r>
      <w:r w:rsidRPr="00E5439A">
        <w:rPr>
          <w:spacing w:val="-1"/>
        </w:rPr>
        <w:t>e</w:t>
      </w:r>
      <w:r>
        <w:t>r</w:t>
      </w:r>
      <w:r w:rsidRPr="00E5439A">
        <w:rPr>
          <w:spacing w:val="4"/>
        </w:rPr>
        <w:t xml:space="preserve"> </w:t>
      </w:r>
      <w:r w:rsidRPr="00E5439A">
        <w:rPr>
          <w:spacing w:val="-5"/>
        </w:rPr>
        <w:t>y</w:t>
      </w:r>
      <w:r>
        <w:t>outh,</w:t>
      </w:r>
      <w:r w:rsidRPr="00E5439A">
        <w:rPr>
          <w:spacing w:val="2"/>
        </w:rPr>
        <w:t xml:space="preserve"> </w:t>
      </w:r>
      <w:r w:rsidRPr="00E5439A">
        <w:rPr>
          <w:spacing w:val="-1"/>
        </w:rPr>
        <w:t>a</w:t>
      </w:r>
      <w:r>
        <w:t>s d</w:t>
      </w:r>
      <w:r w:rsidRPr="00E5439A">
        <w:rPr>
          <w:spacing w:val="-1"/>
        </w:rPr>
        <w:t>ef</w:t>
      </w:r>
      <w:r>
        <w:t>i</w:t>
      </w:r>
      <w:r w:rsidRPr="00E5439A">
        <w:rPr>
          <w:spacing w:val="2"/>
        </w:rPr>
        <w:t>n</w:t>
      </w:r>
      <w:r w:rsidRPr="00E5439A">
        <w:rPr>
          <w:spacing w:val="-1"/>
        </w:rPr>
        <w:t>e</w:t>
      </w:r>
      <w:r>
        <w:t>d in T</w:t>
      </w:r>
      <w:r w:rsidRPr="00E5439A">
        <w:rPr>
          <w:spacing w:val="-1"/>
        </w:rPr>
        <w:t>e</w:t>
      </w:r>
      <w:r w:rsidRPr="00E5439A">
        <w:rPr>
          <w:spacing w:val="2"/>
        </w:rPr>
        <w:t>x</w:t>
      </w:r>
      <w:r w:rsidRPr="00E5439A">
        <w:rPr>
          <w:spacing w:val="-1"/>
        </w:rPr>
        <w:t>a</w:t>
      </w:r>
      <w:r>
        <w:t xml:space="preserve">s </w:t>
      </w:r>
      <w:r w:rsidRPr="00E5439A">
        <w:rPr>
          <w:spacing w:val="-1"/>
        </w:rPr>
        <w:t>Fa</w:t>
      </w:r>
      <w:r>
        <w:t>mi</w:t>
      </w:r>
      <w:r w:rsidRPr="00E5439A">
        <w:rPr>
          <w:spacing w:val="3"/>
        </w:rPr>
        <w:t>l</w:t>
      </w:r>
      <w:r>
        <w:t>y</w:t>
      </w:r>
      <w:r w:rsidRPr="00E5439A">
        <w:rPr>
          <w:spacing w:val="-5"/>
        </w:rPr>
        <w:t xml:space="preserve"> </w:t>
      </w:r>
      <w:r w:rsidRPr="00E5439A">
        <w:rPr>
          <w:spacing w:val="1"/>
        </w:rPr>
        <w:t>C</w:t>
      </w:r>
      <w:r>
        <w:t>ode</w:t>
      </w:r>
      <w:r w:rsidRPr="00E5439A">
        <w:rPr>
          <w:spacing w:val="1"/>
        </w:rPr>
        <w:t xml:space="preserve"> </w:t>
      </w:r>
      <w:r>
        <w:t>§264.101</w:t>
      </w:r>
      <w:r w:rsidRPr="00E5439A">
        <w:rPr>
          <w:spacing w:val="-1"/>
        </w:rPr>
        <w:t>(a-</w:t>
      </w:r>
      <w:r>
        <w:t>1)</w:t>
      </w:r>
      <w:r w:rsidRPr="00E5439A">
        <w:rPr>
          <w:spacing w:val="2"/>
        </w:rPr>
        <w:t xml:space="preserve"> </w:t>
      </w:r>
      <w:r w:rsidRPr="00E5439A">
        <w:rPr>
          <w:spacing w:val="-1"/>
        </w:rPr>
        <w:t>a</w:t>
      </w:r>
      <w:r>
        <w:t>nd §264</w:t>
      </w:r>
      <w:r w:rsidRPr="00E5439A">
        <w:rPr>
          <w:spacing w:val="2"/>
        </w:rPr>
        <w:t>.</w:t>
      </w:r>
      <w:r>
        <w:t>101</w:t>
      </w:r>
      <w:r w:rsidRPr="00E5439A">
        <w:rPr>
          <w:spacing w:val="-1"/>
        </w:rPr>
        <w:t>(</w:t>
      </w:r>
      <w:r>
        <w:t>d</w:t>
      </w:r>
      <w:r w:rsidRPr="00E5439A">
        <w:rPr>
          <w:spacing w:val="-1"/>
        </w:rPr>
        <w:t>)</w:t>
      </w:r>
      <w:r>
        <w:t>, on b</w:t>
      </w:r>
      <w:r w:rsidRPr="00E5439A">
        <w:rPr>
          <w:spacing w:val="-1"/>
        </w:rPr>
        <w:t>e</w:t>
      </w:r>
      <w:r>
        <w:t>h</w:t>
      </w:r>
      <w:r w:rsidRPr="00E5439A">
        <w:rPr>
          <w:spacing w:val="-1"/>
        </w:rPr>
        <w:t>a</w:t>
      </w:r>
      <w:r w:rsidRPr="00E5439A">
        <w:rPr>
          <w:spacing w:val="3"/>
        </w:rPr>
        <w:t>l</w:t>
      </w:r>
      <w:r>
        <w:t>f of</w:t>
      </w:r>
      <w:r w:rsidRPr="00E5439A">
        <w:rPr>
          <w:spacing w:val="-1"/>
        </w:rPr>
        <w:t xml:space="preserve"> </w:t>
      </w:r>
      <w:r>
        <w:t>whom st</w:t>
      </w:r>
      <w:r w:rsidRPr="00E5439A">
        <w:rPr>
          <w:spacing w:val="-1"/>
        </w:rPr>
        <w:t>a</w:t>
      </w:r>
      <w:r>
        <w:t>te</w:t>
      </w:r>
      <w:r w:rsidRPr="00E5439A">
        <w:rPr>
          <w:spacing w:val="-1"/>
        </w:rPr>
        <w:t xml:space="preserve"> </w:t>
      </w:r>
      <w:r>
        <w:t>or</w:t>
      </w:r>
      <w:r w:rsidRPr="00E5439A">
        <w:rPr>
          <w:spacing w:val="-1"/>
        </w:rPr>
        <w:t xml:space="preserve"> </w:t>
      </w:r>
      <w:r>
        <w:t>lo</w:t>
      </w:r>
      <w:r w:rsidRPr="00E5439A">
        <w:rPr>
          <w:spacing w:val="-1"/>
        </w:rPr>
        <w:t>ca</w:t>
      </w:r>
      <w:r>
        <w:t>l</w:t>
      </w:r>
      <w:r w:rsidRPr="00E5439A">
        <w:rPr>
          <w:spacing w:val="3"/>
        </w:rPr>
        <w:t xml:space="preserve"> </w:t>
      </w:r>
      <w:r w:rsidRPr="00E5439A">
        <w:rPr>
          <w:spacing w:val="-2"/>
        </w:rPr>
        <w:t>g</w:t>
      </w:r>
      <w:r w:rsidRPr="00E5439A">
        <w:rPr>
          <w:spacing w:val="2"/>
        </w:rPr>
        <w:t>o</w:t>
      </w:r>
      <w:r>
        <w:t>v</w:t>
      </w:r>
      <w:r w:rsidRPr="00E5439A">
        <w:rPr>
          <w:spacing w:val="-1"/>
        </w:rPr>
        <w:t>er</w:t>
      </w:r>
      <w:r>
        <w:t>nm</w:t>
      </w:r>
      <w:r w:rsidRPr="00E5439A">
        <w:rPr>
          <w:spacing w:val="-1"/>
        </w:rPr>
        <w:t>e</w:t>
      </w:r>
      <w:r>
        <w:t>nt p</w:t>
      </w:r>
      <w:r w:rsidRPr="00E5439A">
        <w:rPr>
          <w:spacing w:val="4"/>
        </w:rPr>
        <w:t>a</w:t>
      </w:r>
      <w:r w:rsidRPr="00E5439A">
        <w:rPr>
          <w:spacing w:val="-5"/>
        </w:rPr>
        <w:t>y</w:t>
      </w:r>
      <w:r>
        <w:t>m</w:t>
      </w:r>
      <w:r w:rsidRPr="00E5439A">
        <w:rPr>
          <w:spacing w:val="-1"/>
        </w:rPr>
        <w:t>e</w:t>
      </w:r>
      <w:r>
        <w:t xml:space="preserve">nts </w:t>
      </w:r>
      <w:r w:rsidRPr="00E5439A">
        <w:rPr>
          <w:spacing w:val="1"/>
        </w:rPr>
        <w:t>a</w:t>
      </w:r>
      <w:r w:rsidRPr="00E5439A">
        <w:rPr>
          <w:spacing w:val="-1"/>
        </w:rPr>
        <w:t>r</w:t>
      </w:r>
      <w:r>
        <w:t>e</w:t>
      </w:r>
      <w:r w:rsidRPr="00E5439A">
        <w:rPr>
          <w:spacing w:val="1"/>
        </w:rPr>
        <w:t xml:space="preserve"> </w:t>
      </w:r>
      <w:r>
        <w:t>m</w:t>
      </w:r>
      <w:r w:rsidRPr="00E5439A">
        <w:rPr>
          <w:spacing w:val="-1"/>
        </w:rPr>
        <w:t>a</w:t>
      </w:r>
      <w:r>
        <w:t>d</w:t>
      </w:r>
      <w:r w:rsidRPr="00E5439A">
        <w:rPr>
          <w:spacing w:val="-1"/>
        </w:rPr>
        <w:t>e</w:t>
      </w:r>
      <w:r>
        <w:t>; or</w:t>
      </w:r>
    </w:p>
    <w:p w14:paraId="21068294" w14:textId="77777777" w:rsidR="000340FB" w:rsidRDefault="000340FB" w:rsidP="000340FB">
      <w:pPr>
        <w:pStyle w:val="ListParagraph"/>
        <w:numPr>
          <w:ilvl w:val="0"/>
          <w:numId w:val="25"/>
        </w:numPr>
        <w:spacing w:before="0" w:after="0"/>
        <w:ind w:left="720" w:right="254"/>
      </w:pPr>
      <w:r w:rsidRPr="007D4C1A">
        <w:rPr>
          <w:spacing w:val="-3"/>
        </w:rPr>
        <w:t>I</w:t>
      </w:r>
      <w:r>
        <w:t>s</w:t>
      </w:r>
      <w:r w:rsidRPr="007D4C1A">
        <w:rPr>
          <w:spacing w:val="3"/>
        </w:rPr>
        <w:t xml:space="preserve"> </w:t>
      </w:r>
      <w:r w:rsidRPr="007D4C1A">
        <w:rPr>
          <w:spacing w:val="-1"/>
        </w:rPr>
        <w:t>a</w:t>
      </w:r>
      <w:r>
        <w:t>n individu</w:t>
      </w:r>
      <w:r w:rsidRPr="007D4C1A">
        <w:rPr>
          <w:spacing w:val="-1"/>
        </w:rPr>
        <w:t>a</w:t>
      </w:r>
      <w:r>
        <w:t>l with a</w:t>
      </w:r>
      <w:r w:rsidRPr="007D4C1A">
        <w:rPr>
          <w:spacing w:val="-1"/>
        </w:rPr>
        <w:t xml:space="preserve"> </w:t>
      </w:r>
      <w:r>
        <w:t>dis</w:t>
      </w:r>
      <w:r w:rsidRPr="007D4C1A">
        <w:rPr>
          <w:spacing w:val="-1"/>
        </w:rPr>
        <w:t>a</w:t>
      </w:r>
      <w:r>
        <w:t>bili</w:t>
      </w:r>
      <w:r w:rsidRPr="007D4C1A">
        <w:rPr>
          <w:spacing w:val="3"/>
        </w:rPr>
        <w:t>t</w:t>
      </w:r>
      <w:r>
        <w:t>y</w:t>
      </w:r>
      <w:r w:rsidRPr="007D4C1A">
        <w:rPr>
          <w:spacing w:val="-5"/>
        </w:rPr>
        <w:t xml:space="preserve"> </w:t>
      </w:r>
      <w:r>
        <w:t>whose</w:t>
      </w:r>
      <w:r w:rsidRPr="007D4C1A">
        <w:rPr>
          <w:spacing w:val="-1"/>
        </w:rPr>
        <w:t xml:space="preserve"> </w:t>
      </w:r>
      <w:r>
        <w:t>own in</w:t>
      </w:r>
      <w:r w:rsidRPr="007D4C1A">
        <w:rPr>
          <w:spacing w:val="-1"/>
        </w:rPr>
        <w:t>c</w:t>
      </w:r>
      <w:r w:rsidRPr="007D4C1A">
        <w:rPr>
          <w:spacing w:val="2"/>
        </w:rPr>
        <w:t>o</w:t>
      </w:r>
      <w:r>
        <w:t>me</w:t>
      </w:r>
      <w:r w:rsidRPr="007D4C1A">
        <w:rPr>
          <w:spacing w:val="-1"/>
        </w:rPr>
        <w:t xml:space="preserve"> </w:t>
      </w:r>
      <w:r>
        <w:t>m</w:t>
      </w:r>
      <w:r w:rsidRPr="007D4C1A">
        <w:rPr>
          <w:spacing w:val="-1"/>
        </w:rPr>
        <w:t>ee</w:t>
      </w:r>
      <w:r>
        <w:t>ts:</w:t>
      </w:r>
    </w:p>
    <w:p w14:paraId="11CC26DC" w14:textId="77777777" w:rsidR="000340FB" w:rsidRDefault="007016D9" w:rsidP="000340FB">
      <w:pPr>
        <w:pStyle w:val="ListParagraph"/>
        <w:numPr>
          <w:ilvl w:val="1"/>
          <w:numId w:val="25"/>
        </w:numPr>
        <w:spacing w:before="0" w:after="0"/>
        <w:ind w:left="1440" w:right="254"/>
      </w:pPr>
      <w:hyperlink r:id="rId14" w:history="1">
        <w:r w:rsidR="000340FB" w:rsidRPr="007D4C1A">
          <w:rPr>
            <w:rStyle w:val="Hyperlink"/>
            <w:spacing w:val="-1"/>
          </w:rPr>
          <w:t>Workforce Solutions Income Guidelines</w:t>
        </w:r>
      </w:hyperlink>
      <w:r w:rsidR="000340FB">
        <w:t xml:space="preserve">, </w:t>
      </w:r>
      <w:r w:rsidR="000340FB" w:rsidRPr="007D4C1A">
        <w:rPr>
          <w:spacing w:val="-1"/>
        </w:rPr>
        <w:t>e</w:t>
      </w:r>
      <w:r w:rsidR="000340FB">
        <w:t>v</w:t>
      </w:r>
      <w:r w:rsidR="000340FB" w:rsidRPr="007D4C1A">
        <w:rPr>
          <w:spacing w:val="-1"/>
        </w:rPr>
        <w:t>e</w:t>
      </w:r>
      <w:r w:rsidR="000340FB">
        <w:t>n if</w:t>
      </w:r>
      <w:r w:rsidR="000340FB" w:rsidRPr="007D4C1A">
        <w:rPr>
          <w:spacing w:val="-1"/>
        </w:rPr>
        <w:t xml:space="preserve"> </w:t>
      </w:r>
      <w:r w:rsidR="000340FB">
        <w:t>the</w:t>
      </w:r>
      <w:r w:rsidR="000340FB" w:rsidRPr="007D4C1A">
        <w:rPr>
          <w:spacing w:val="-1"/>
        </w:rPr>
        <w:t xml:space="preserve"> </w:t>
      </w:r>
      <w:r w:rsidR="000340FB">
        <w:t>individu</w:t>
      </w:r>
      <w:r w:rsidR="000340FB" w:rsidRPr="007D4C1A">
        <w:rPr>
          <w:spacing w:val="-1"/>
        </w:rPr>
        <w:t>a</w:t>
      </w:r>
      <w:r w:rsidR="000340FB">
        <w:t>l</w:t>
      </w:r>
      <w:r w:rsidR="000340FB" w:rsidRPr="007D4C1A">
        <w:rPr>
          <w:spacing w:val="-1"/>
        </w:rPr>
        <w:t>’</w:t>
      </w:r>
      <w:r w:rsidR="000340FB">
        <w:t xml:space="preserve">s </w:t>
      </w:r>
      <w:r w:rsidR="000340FB" w:rsidRPr="007D4C1A">
        <w:rPr>
          <w:spacing w:val="-1"/>
        </w:rPr>
        <w:t>fa</w:t>
      </w:r>
      <w:r w:rsidR="000340FB">
        <w:t>mi</w:t>
      </w:r>
      <w:r w:rsidR="000340FB" w:rsidRPr="007D4C1A">
        <w:rPr>
          <w:spacing w:val="3"/>
        </w:rPr>
        <w:t>l</w:t>
      </w:r>
      <w:r w:rsidR="000340FB">
        <w:t>y</w:t>
      </w:r>
      <w:r w:rsidR="000340FB" w:rsidRPr="007D4C1A">
        <w:rPr>
          <w:spacing w:val="-5"/>
        </w:rPr>
        <w:t xml:space="preserve"> </w:t>
      </w:r>
      <w:r w:rsidR="000340FB">
        <w:t>i</w:t>
      </w:r>
      <w:r w:rsidR="000340FB" w:rsidRPr="007D4C1A">
        <w:rPr>
          <w:spacing w:val="2"/>
        </w:rPr>
        <w:t>n</w:t>
      </w:r>
      <w:r w:rsidR="000340FB" w:rsidRPr="007D4C1A">
        <w:rPr>
          <w:spacing w:val="-1"/>
        </w:rPr>
        <w:t>c</w:t>
      </w:r>
      <w:r w:rsidR="000340FB">
        <w:t>ome</w:t>
      </w:r>
      <w:r w:rsidR="000340FB" w:rsidRPr="007D4C1A">
        <w:rPr>
          <w:spacing w:val="-1"/>
        </w:rPr>
        <w:t xml:space="preserve"> </w:t>
      </w:r>
      <w:r w:rsidR="000340FB">
        <w:t>do</w:t>
      </w:r>
      <w:r w:rsidR="000340FB" w:rsidRPr="007D4C1A">
        <w:rPr>
          <w:spacing w:val="-1"/>
        </w:rPr>
        <w:t>e</w:t>
      </w:r>
      <w:r w:rsidR="000340FB">
        <w:t>s</w:t>
      </w:r>
      <w:r w:rsidR="000340FB" w:rsidRPr="007D4C1A">
        <w:rPr>
          <w:spacing w:val="3"/>
        </w:rPr>
        <w:t xml:space="preserve"> </w:t>
      </w:r>
      <w:r w:rsidR="000340FB">
        <w:t>not m</w:t>
      </w:r>
      <w:r w:rsidR="000340FB" w:rsidRPr="007D4C1A">
        <w:rPr>
          <w:spacing w:val="-1"/>
        </w:rPr>
        <w:t>ee</w:t>
      </w:r>
      <w:r w:rsidR="000340FB">
        <w:t>t the in</w:t>
      </w:r>
      <w:r w:rsidR="000340FB" w:rsidRPr="007D4C1A">
        <w:rPr>
          <w:spacing w:val="-1"/>
        </w:rPr>
        <w:t>c</w:t>
      </w:r>
      <w:r w:rsidR="000340FB">
        <w:t>ome</w:t>
      </w:r>
      <w:r w:rsidR="000340FB" w:rsidRPr="007D4C1A">
        <w:rPr>
          <w:spacing w:val="-1"/>
        </w:rPr>
        <w:t xml:space="preserve"> re</w:t>
      </w:r>
      <w:r w:rsidR="000340FB">
        <w:t>qui</w:t>
      </w:r>
      <w:r w:rsidR="000340FB" w:rsidRPr="007D4C1A">
        <w:rPr>
          <w:spacing w:val="2"/>
        </w:rPr>
        <w:t>r</w:t>
      </w:r>
      <w:r w:rsidR="000340FB" w:rsidRPr="007D4C1A">
        <w:rPr>
          <w:spacing w:val="-1"/>
        </w:rPr>
        <w:t>e</w:t>
      </w:r>
      <w:r w:rsidR="000340FB">
        <w:t>m</w:t>
      </w:r>
      <w:r w:rsidR="000340FB" w:rsidRPr="007D4C1A">
        <w:rPr>
          <w:spacing w:val="-1"/>
        </w:rPr>
        <w:t>e</w:t>
      </w:r>
      <w:r w:rsidR="000340FB">
        <w:t>nts; or</w:t>
      </w:r>
    </w:p>
    <w:p w14:paraId="5FFB7726" w14:textId="77777777" w:rsidR="000340FB" w:rsidRDefault="000340FB" w:rsidP="000340FB">
      <w:pPr>
        <w:pStyle w:val="ListParagraph"/>
        <w:numPr>
          <w:ilvl w:val="1"/>
          <w:numId w:val="25"/>
        </w:numPr>
        <w:spacing w:before="0" w:after="0"/>
        <w:ind w:left="1440" w:right="254"/>
      </w:pPr>
      <w:r>
        <w:t>in</w:t>
      </w:r>
      <w:r w:rsidRPr="001A7C32">
        <w:rPr>
          <w:spacing w:val="-1"/>
        </w:rPr>
        <w:t>c</w:t>
      </w:r>
      <w:r>
        <w:t>ome</w:t>
      </w:r>
      <w:r w:rsidRPr="001A7C32">
        <w:rPr>
          <w:spacing w:val="-1"/>
        </w:rPr>
        <w:t xml:space="preserve"> e</w:t>
      </w:r>
      <w:r>
        <w:t>l</w:t>
      </w:r>
      <w:r w:rsidRPr="001A7C32">
        <w:rPr>
          <w:spacing w:val="3"/>
        </w:rPr>
        <w:t>i</w:t>
      </w:r>
      <w:r w:rsidRPr="001A7C32">
        <w:rPr>
          <w:spacing w:val="-2"/>
        </w:rPr>
        <w:t>g</w:t>
      </w:r>
      <w:r>
        <w:t>ibili</w:t>
      </w:r>
      <w:r w:rsidRPr="001A7C32">
        <w:rPr>
          <w:spacing w:val="3"/>
        </w:rPr>
        <w:t>t</w:t>
      </w:r>
      <w:r>
        <w:t>y</w:t>
      </w:r>
      <w:r w:rsidRPr="001A7C32">
        <w:rPr>
          <w:spacing w:val="-5"/>
        </w:rPr>
        <w:t xml:space="preserve"> </w:t>
      </w:r>
      <w:r w:rsidRPr="001A7C32">
        <w:rPr>
          <w:spacing w:val="-1"/>
        </w:rPr>
        <w:t>cr</w:t>
      </w:r>
      <w:r>
        <w:t>i</w:t>
      </w:r>
      <w:r w:rsidRPr="001A7C32">
        <w:rPr>
          <w:spacing w:val="3"/>
        </w:rPr>
        <w:t>t</w:t>
      </w:r>
      <w:r w:rsidRPr="001A7C32">
        <w:rPr>
          <w:spacing w:val="-1"/>
        </w:rPr>
        <w:t>er</w:t>
      </w:r>
      <w:r>
        <w:t>ia</w:t>
      </w:r>
      <w:r w:rsidRPr="001A7C32">
        <w:rPr>
          <w:spacing w:val="-1"/>
        </w:rPr>
        <w:t xml:space="preserve"> f</w:t>
      </w:r>
      <w:r>
        <w:t>or</w:t>
      </w:r>
      <w:r w:rsidRPr="001A7C32">
        <w:rPr>
          <w:spacing w:val="-1"/>
        </w:rPr>
        <w:t xml:space="preserve"> </w:t>
      </w:r>
      <w:r w:rsidRPr="001A7C32">
        <w:rPr>
          <w:spacing w:val="2"/>
        </w:rPr>
        <w:t>p</w:t>
      </w:r>
      <w:r w:rsidRPr="001A7C32">
        <w:rPr>
          <w:spacing w:val="4"/>
        </w:rPr>
        <w:t>a</w:t>
      </w:r>
      <w:r w:rsidRPr="001A7C32">
        <w:rPr>
          <w:spacing w:val="-5"/>
        </w:rPr>
        <w:t>y</w:t>
      </w:r>
      <w:r>
        <w:t>m</w:t>
      </w:r>
      <w:r w:rsidRPr="001A7C32">
        <w:rPr>
          <w:spacing w:val="-1"/>
        </w:rPr>
        <w:t>e</w:t>
      </w:r>
      <w:r>
        <w:t>nts und</w:t>
      </w:r>
      <w:r w:rsidRPr="001A7C32">
        <w:rPr>
          <w:spacing w:val="-1"/>
        </w:rPr>
        <w:t>e</w:t>
      </w:r>
      <w:r>
        <w:t>r</w:t>
      </w:r>
      <w:r w:rsidRPr="001A7C32">
        <w:rPr>
          <w:spacing w:val="2"/>
        </w:rPr>
        <w:t xml:space="preserve"> </w:t>
      </w:r>
      <w:r w:rsidRPr="001A7C32">
        <w:rPr>
          <w:spacing w:val="1"/>
        </w:rPr>
        <w:t>a</w:t>
      </w:r>
      <w:r w:rsidRPr="001A7C32">
        <w:rPr>
          <w:spacing w:val="2"/>
        </w:rPr>
        <w:t>n</w:t>
      </w:r>
      <w:r>
        <w:t>y</w:t>
      </w:r>
      <w:r w:rsidRPr="001A7C32">
        <w:rPr>
          <w:spacing w:val="-5"/>
        </w:rPr>
        <w:t xml:space="preserve"> </w:t>
      </w:r>
      <w:r w:rsidRPr="001A7C32">
        <w:rPr>
          <w:spacing w:val="2"/>
        </w:rPr>
        <w:t>f</w:t>
      </w:r>
      <w:r w:rsidRPr="001A7C32">
        <w:rPr>
          <w:spacing w:val="-1"/>
        </w:rPr>
        <w:t>e</w:t>
      </w:r>
      <w:r>
        <w:t>d</w:t>
      </w:r>
      <w:r w:rsidRPr="001A7C32">
        <w:rPr>
          <w:spacing w:val="-1"/>
        </w:rPr>
        <w:t>e</w:t>
      </w:r>
      <w:r w:rsidRPr="001A7C32">
        <w:rPr>
          <w:spacing w:val="2"/>
        </w:rPr>
        <w:t>r</w:t>
      </w:r>
      <w:r w:rsidRPr="001A7C32">
        <w:rPr>
          <w:spacing w:val="-1"/>
        </w:rPr>
        <w:t>a</w:t>
      </w:r>
      <w:r>
        <w:t>l, st</w:t>
      </w:r>
      <w:r w:rsidRPr="001A7C32">
        <w:rPr>
          <w:spacing w:val="-1"/>
        </w:rPr>
        <w:t>a</w:t>
      </w:r>
      <w:r>
        <w:t>t</w:t>
      </w:r>
      <w:r w:rsidRPr="001A7C32">
        <w:rPr>
          <w:spacing w:val="-1"/>
        </w:rPr>
        <w:t>e</w:t>
      </w:r>
      <w:r>
        <w:t>, or</w:t>
      </w:r>
      <w:r w:rsidRPr="001A7C32">
        <w:rPr>
          <w:spacing w:val="-1"/>
        </w:rPr>
        <w:t xml:space="preserve"> </w:t>
      </w:r>
      <w:r>
        <w:t>lo</w:t>
      </w:r>
      <w:r w:rsidRPr="001A7C32">
        <w:rPr>
          <w:spacing w:val="1"/>
        </w:rPr>
        <w:t>c</w:t>
      </w:r>
      <w:r w:rsidRPr="001A7C32">
        <w:rPr>
          <w:spacing w:val="-1"/>
        </w:rPr>
        <w:t>a</w:t>
      </w:r>
      <w:r>
        <w:t>l</w:t>
      </w:r>
      <w:r w:rsidRPr="001A7C32">
        <w:rPr>
          <w:spacing w:val="3"/>
        </w:rPr>
        <w:t xml:space="preserve"> </w:t>
      </w:r>
      <w:r>
        <w:t xml:space="preserve">public </w:t>
      </w:r>
      <w:r w:rsidRPr="001A7C32">
        <w:rPr>
          <w:spacing w:val="-1"/>
        </w:rPr>
        <w:t>a</w:t>
      </w:r>
      <w:r>
        <w:t>ssist</w:t>
      </w:r>
      <w:r w:rsidRPr="001A7C32">
        <w:rPr>
          <w:spacing w:val="-1"/>
        </w:rPr>
        <w:t>a</w:t>
      </w:r>
      <w:r>
        <w:t>n</w:t>
      </w:r>
      <w:r w:rsidRPr="001A7C32">
        <w:rPr>
          <w:spacing w:val="-1"/>
        </w:rPr>
        <w:t>c</w:t>
      </w:r>
      <w:r>
        <w:t>e</w:t>
      </w:r>
      <w:r w:rsidRPr="001A7C32">
        <w:rPr>
          <w:spacing w:val="-1"/>
        </w:rPr>
        <w:t xml:space="preserve"> </w:t>
      </w:r>
      <w:r>
        <w:t>p</w:t>
      </w:r>
      <w:r w:rsidRPr="001A7C32">
        <w:rPr>
          <w:spacing w:val="-1"/>
        </w:rPr>
        <w:t>r</w:t>
      </w:r>
      <w:r w:rsidRPr="001A7C32">
        <w:rPr>
          <w:spacing w:val="2"/>
        </w:rPr>
        <w:t>o</w:t>
      </w:r>
      <w:r>
        <w:t>g</w:t>
      </w:r>
      <w:r w:rsidRPr="001A7C32">
        <w:rPr>
          <w:spacing w:val="-1"/>
        </w:rPr>
        <w:t>ra</w:t>
      </w:r>
      <w:r>
        <w:t>m.</w:t>
      </w:r>
    </w:p>
    <w:p w14:paraId="6B880598" w14:textId="77777777" w:rsidR="008C300F" w:rsidRPr="00EA1CEF" w:rsidRDefault="008C300F" w:rsidP="008C300F">
      <w:pPr>
        <w:autoSpaceDE w:val="0"/>
        <w:autoSpaceDN w:val="0"/>
        <w:adjustRightInd w:val="0"/>
        <w:ind w:right="-20"/>
        <w:rPr>
          <w:u w:val="single"/>
          <w:vertAlign w:val="superscript"/>
        </w:rPr>
      </w:pPr>
    </w:p>
    <w:p w14:paraId="437734AE" w14:textId="77777777" w:rsidR="000340FB" w:rsidRDefault="00841076" w:rsidP="000340FB">
      <w:pPr>
        <w:ind w:right="-20"/>
      </w:pPr>
      <w:r w:rsidRPr="0027300D">
        <w:rPr>
          <w:b/>
          <w:spacing w:val="-2"/>
          <w:vertAlign w:val="superscript"/>
        </w:rPr>
        <w:t>9</w:t>
      </w:r>
      <w:r w:rsidRPr="0027300D">
        <w:rPr>
          <w:spacing w:val="-2"/>
          <w:vertAlign w:val="superscript"/>
        </w:rPr>
        <w:t xml:space="preserve"> </w:t>
      </w:r>
      <w:r w:rsidR="000340FB">
        <w:rPr>
          <w:spacing w:val="-2"/>
          <w:u w:val="single" w:color="000000"/>
        </w:rPr>
        <w:t>B</w:t>
      </w:r>
      <w:r w:rsidR="000340FB">
        <w:rPr>
          <w:spacing w:val="-1"/>
          <w:u w:val="single" w:color="000000"/>
        </w:rPr>
        <w:t>a</w:t>
      </w:r>
      <w:r w:rsidR="000340FB">
        <w:rPr>
          <w:u w:val="single" w:color="000000"/>
        </w:rPr>
        <w:t>sic</w:t>
      </w:r>
      <w:r w:rsidR="000340FB">
        <w:rPr>
          <w:spacing w:val="-1"/>
          <w:u w:val="single" w:color="000000"/>
        </w:rPr>
        <w:t xml:space="preserve"> </w:t>
      </w:r>
      <w:r w:rsidR="000340FB">
        <w:rPr>
          <w:spacing w:val="1"/>
          <w:u w:val="single" w:color="000000"/>
        </w:rPr>
        <w:t>S</w:t>
      </w:r>
      <w:r w:rsidR="000340FB">
        <w:rPr>
          <w:u w:val="single" w:color="000000"/>
        </w:rPr>
        <w:t>kills D</w:t>
      </w:r>
      <w:r w:rsidR="000340FB">
        <w:rPr>
          <w:spacing w:val="-1"/>
          <w:u w:val="single" w:color="000000"/>
        </w:rPr>
        <w:t>ef</w:t>
      </w:r>
      <w:r w:rsidR="000340FB">
        <w:rPr>
          <w:u w:val="single" w:color="000000"/>
        </w:rPr>
        <w:t>i</w:t>
      </w:r>
      <w:r w:rsidR="000340FB">
        <w:rPr>
          <w:spacing w:val="-1"/>
          <w:u w:val="single" w:color="000000"/>
        </w:rPr>
        <w:t>c</w:t>
      </w:r>
      <w:r w:rsidR="000340FB">
        <w:rPr>
          <w:u w:val="single" w:color="000000"/>
        </w:rPr>
        <w:t>i</w:t>
      </w:r>
      <w:r w:rsidR="000340FB">
        <w:rPr>
          <w:spacing w:val="-1"/>
          <w:u w:val="single" w:color="000000"/>
        </w:rPr>
        <w:t>e</w:t>
      </w:r>
      <w:r w:rsidR="000340FB">
        <w:rPr>
          <w:u w:val="single" w:color="000000"/>
        </w:rPr>
        <w:t>nt</w:t>
      </w:r>
    </w:p>
    <w:p w14:paraId="4F2CC0CA" w14:textId="7CDA5697" w:rsidR="000340FB" w:rsidRDefault="000340FB" w:rsidP="000340FB">
      <w:pPr>
        <w:spacing w:line="286" w:lineRule="auto"/>
        <w:ind w:right="59" w:firstLine="10"/>
      </w:pPr>
      <w:r>
        <w:t>An individu</w:t>
      </w:r>
      <w:r w:rsidRPr="001F2163">
        <w:t>a</w:t>
      </w:r>
      <w:r>
        <w:t xml:space="preserve">l </w:t>
      </w:r>
      <w:r w:rsidR="00BE7508">
        <w:t>who</w:t>
      </w:r>
      <w:r w:rsidR="00933A0B">
        <w:t xml:space="preserve"> is a:</w:t>
      </w:r>
    </w:p>
    <w:p w14:paraId="02ECED76" w14:textId="76ABE8D5" w:rsidR="000340FB" w:rsidRPr="00D702C2" w:rsidRDefault="000340FB" w:rsidP="000340FB">
      <w:pPr>
        <w:pStyle w:val="ListParagraph"/>
        <w:numPr>
          <w:ilvl w:val="0"/>
          <w:numId w:val="25"/>
        </w:numPr>
        <w:spacing w:before="0" w:after="0"/>
        <w:ind w:left="720" w:right="127"/>
        <w:rPr>
          <w:spacing w:val="-3"/>
        </w:rPr>
      </w:pPr>
      <w:r w:rsidRPr="00D702C2">
        <w:rPr>
          <w:spacing w:val="-3"/>
        </w:rPr>
        <w:t xml:space="preserve">youth and the individual </w:t>
      </w:r>
      <w:proofErr w:type="gramStart"/>
      <w:r w:rsidRPr="00D702C2">
        <w:rPr>
          <w:spacing w:val="-3"/>
        </w:rPr>
        <w:t>has</w:t>
      </w:r>
      <w:proofErr w:type="gramEnd"/>
      <w:r w:rsidRPr="00D702C2">
        <w:rPr>
          <w:spacing w:val="-3"/>
        </w:rPr>
        <w:t xml:space="preserve"> English reading, writing, or computing skills at or below the 8th grade level on a generally accepted standardized test; or</w:t>
      </w:r>
    </w:p>
    <w:p w14:paraId="565E86CE" w14:textId="3C103980" w:rsidR="000340FB" w:rsidRPr="00D702C2" w:rsidRDefault="000340FB" w:rsidP="000340FB">
      <w:pPr>
        <w:pStyle w:val="ListParagraph"/>
        <w:numPr>
          <w:ilvl w:val="0"/>
          <w:numId w:val="25"/>
        </w:numPr>
        <w:spacing w:before="0" w:after="0"/>
        <w:ind w:left="720" w:right="127"/>
        <w:rPr>
          <w:spacing w:val="-3"/>
        </w:rPr>
      </w:pPr>
      <w:r w:rsidRPr="00D702C2">
        <w:rPr>
          <w:spacing w:val="-3"/>
        </w:rPr>
        <w:t>youth or adult and the individual is unable to compute or solve problems, or read, write, or speak English, at a level necessary to function on a job, in the individual 's family, or in society.</w:t>
      </w:r>
    </w:p>
    <w:p w14:paraId="6B8805A2" w14:textId="77777777" w:rsidR="00326642" w:rsidRPr="0027300D" w:rsidRDefault="00326642" w:rsidP="00233096">
      <w:pPr>
        <w:ind w:right="-20"/>
        <w:rPr>
          <w:u w:val="single"/>
          <w:vertAlign w:val="superscript"/>
        </w:rPr>
      </w:pPr>
    </w:p>
    <w:p w14:paraId="2F0ED85A" w14:textId="77777777" w:rsidR="000340FB" w:rsidRDefault="00326642" w:rsidP="000340FB">
      <w:pPr>
        <w:ind w:right="-20"/>
      </w:pPr>
      <w:r w:rsidRPr="0027300D">
        <w:rPr>
          <w:b/>
          <w:shd w:val="clear" w:color="auto" w:fill="FFFFFF"/>
          <w:vertAlign w:val="superscript"/>
        </w:rPr>
        <w:t>10</w:t>
      </w:r>
      <w:r w:rsidRPr="0027300D">
        <w:rPr>
          <w:shd w:val="clear" w:color="auto" w:fill="FFFFFF"/>
          <w:vertAlign w:val="superscript"/>
        </w:rPr>
        <w:t xml:space="preserve"> </w:t>
      </w:r>
      <w:r w:rsidR="000340FB">
        <w:rPr>
          <w:spacing w:val="-2"/>
          <w:u w:val="single" w:color="000000"/>
        </w:rPr>
        <w:t>Self-Sufficiency</w:t>
      </w:r>
    </w:p>
    <w:p w14:paraId="678EBCD9" w14:textId="0BB33950" w:rsidR="000340FB" w:rsidRPr="0027300D" w:rsidRDefault="000340FB" w:rsidP="000340FB">
      <w:pPr>
        <w:ind w:right="-20"/>
        <w:rPr>
          <w:strike/>
        </w:rPr>
      </w:pPr>
      <w:r>
        <w:t xml:space="preserve">Workforce Solutions defines self-sufficiency at 200% of the Federal Poverty Guidelines. </w:t>
      </w:r>
      <w:r w:rsidRPr="0027300D">
        <w:t xml:space="preserve">See </w:t>
      </w:r>
      <w:hyperlink r:id="rId15" w:history="1">
        <w:r w:rsidR="008B3078" w:rsidRPr="007D4C1A">
          <w:rPr>
            <w:rStyle w:val="Hyperlink"/>
            <w:spacing w:val="-1"/>
          </w:rPr>
          <w:t>Workforce Solutions Income Guidelines</w:t>
        </w:r>
      </w:hyperlink>
      <w:r w:rsidRPr="0027300D">
        <w:t xml:space="preserve"> for self-sufficiency income levels based on family size. </w:t>
      </w:r>
    </w:p>
    <w:p w14:paraId="6B8805A4" w14:textId="75494D61" w:rsidR="00326642" w:rsidRPr="0027300D" w:rsidRDefault="00326642">
      <w:pPr>
        <w:autoSpaceDE w:val="0"/>
        <w:autoSpaceDN w:val="0"/>
        <w:adjustRightInd w:val="0"/>
        <w:ind w:right="-20"/>
        <w:rPr>
          <w:u w:val="single"/>
          <w:vertAlign w:val="superscript"/>
        </w:rPr>
      </w:pPr>
    </w:p>
    <w:sectPr w:rsidR="00326642" w:rsidRPr="0027300D" w:rsidSect="00890A7D">
      <w:footerReference w:type="default" r:id="rId16"/>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5F9E1" w14:textId="77777777" w:rsidR="007016D9" w:rsidRDefault="007016D9" w:rsidP="000A0BA7">
      <w:r>
        <w:separator/>
      </w:r>
    </w:p>
  </w:endnote>
  <w:endnote w:type="continuationSeparator" w:id="0">
    <w:p w14:paraId="42BCA064" w14:textId="77777777" w:rsidR="007016D9" w:rsidRDefault="007016D9" w:rsidP="000A0BA7">
      <w:r>
        <w:continuationSeparator/>
      </w:r>
    </w:p>
  </w:endnote>
  <w:endnote w:type="continuationNotice" w:id="1">
    <w:p w14:paraId="1FF98C9A" w14:textId="77777777" w:rsidR="007016D9" w:rsidRDefault="00701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805AD" w14:textId="6D2DE13D" w:rsidR="00862FEE" w:rsidRDefault="00862FEE" w:rsidP="009861B0">
    <w:pPr>
      <w:pStyle w:val="Footer"/>
      <w:jc w:val="right"/>
    </w:pPr>
    <w:r>
      <w:t xml:space="preserve">WS </w:t>
    </w:r>
    <w:r w:rsidR="008E1420">
      <w:t>18-09</w:t>
    </w:r>
    <w:r w:rsidR="00E5439A">
      <w:t xml:space="preserve"> </w:t>
    </w:r>
    <w:r>
      <w:t>Managing Financial Aid</w:t>
    </w:r>
    <w:r w:rsidR="00276BBC">
      <w:t xml:space="preserve"> - </w:t>
    </w:r>
    <w:r w:rsidR="00490612">
      <w:t>Financial Aid Priority Criteria</w:t>
    </w:r>
    <w:r w:rsidR="00276BBC">
      <w:t xml:space="preserve"> Change 2</w:t>
    </w:r>
  </w:p>
  <w:p w14:paraId="6B8805AE" w14:textId="1C854F29" w:rsidR="00862FEE" w:rsidRDefault="0098622E" w:rsidP="009861B0">
    <w:pPr>
      <w:jc w:val="right"/>
    </w:pPr>
    <w:r>
      <w:t>February 2,</w:t>
    </w:r>
    <w:r w:rsidR="00BF3EF4">
      <w:t xml:space="preserve"> 2023</w:t>
    </w:r>
    <w:r w:rsidR="00552E81">
      <w:t xml:space="preserve"> </w:t>
    </w:r>
    <w:r w:rsidR="00862FEE">
      <w:t>--</w:t>
    </w:r>
    <w:sdt>
      <w:sdtPr>
        <w:id w:val="250395305"/>
        <w:docPartObj>
          <w:docPartGallery w:val="Page Numbers (Top of Page)"/>
          <w:docPartUnique/>
        </w:docPartObj>
      </w:sdtPr>
      <w:sdtEndPr/>
      <w:sdtContent>
        <w:r w:rsidR="001F2163">
          <w:t xml:space="preserve"> </w:t>
        </w:r>
        <w:r w:rsidR="00862FEE">
          <w:t xml:space="preserve">Page </w:t>
        </w:r>
        <w:r w:rsidR="003B6015">
          <w:fldChar w:fldCharType="begin"/>
        </w:r>
        <w:r w:rsidR="003B6015">
          <w:instrText xml:space="preserve"> PAGE </w:instrText>
        </w:r>
        <w:r w:rsidR="003B6015">
          <w:fldChar w:fldCharType="separate"/>
        </w:r>
        <w:r w:rsidR="00B648C4">
          <w:rPr>
            <w:noProof/>
          </w:rPr>
          <w:t>2</w:t>
        </w:r>
        <w:r w:rsidR="003B6015">
          <w:rPr>
            <w:noProof/>
          </w:rPr>
          <w:fldChar w:fldCharType="end"/>
        </w:r>
        <w:r w:rsidR="00862FEE">
          <w:t xml:space="preserve"> of </w:t>
        </w:r>
        <w:r w:rsidR="00552E81">
          <w:fldChar w:fldCharType="begin"/>
        </w:r>
        <w:r w:rsidR="00552E81">
          <w:instrText>NUMPAGES</w:instrText>
        </w:r>
        <w:r w:rsidR="00552E81">
          <w:fldChar w:fldCharType="separate"/>
        </w:r>
        <w:r w:rsidR="00B648C4">
          <w:rPr>
            <w:noProof/>
          </w:rPr>
          <w:t>6</w:t>
        </w:r>
        <w:r w:rsidR="00552E81">
          <w:fldChar w:fldCharType="end"/>
        </w:r>
      </w:sdtContent>
    </w:sdt>
  </w:p>
  <w:p w14:paraId="6B8805AF" w14:textId="77777777" w:rsidR="00862FEE" w:rsidRDefault="0086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B7C64" w14:textId="77777777" w:rsidR="007016D9" w:rsidRDefault="007016D9" w:rsidP="000A0BA7">
      <w:r>
        <w:separator/>
      </w:r>
    </w:p>
  </w:footnote>
  <w:footnote w:type="continuationSeparator" w:id="0">
    <w:p w14:paraId="00146373" w14:textId="77777777" w:rsidR="007016D9" w:rsidRDefault="007016D9" w:rsidP="000A0BA7">
      <w:r>
        <w:continuationSeparator/>
      </w:r>
    </w:p>
  </w:footnote>
  <w:footnote w:type="continuationNotice" w:id="1">
    <w:p w14:paraId="5EAED2A0" w14:textId="77777777" w:rsidR="007016D9" w:rsidRDefault="007016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34C3"/>
    <w:multiLevelType w:val="hybridMultilevel"/>
    <w:tmpl w:val="AB964A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D6CEB"/>
    <w:multiLevelType w:val="hybridMultilevel"/>
    <w:tmpl w:val="FCCA80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5291D"/>
    <w:multiLevelType w:val="hybridMultilevel"/>
    <w:tmpl w:val="06D8CB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1A3099"/>
    <w:multiLevelType w:val="hybridMultilevel"/>
    <w:tmpl w:val="5F1C5204"/>
    <w:lvl w:ilvl="0" w:tplc="04090019">
      <w:start w:val="1"/>
      <w:numFmt w:val="lowerLetter"/>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F2A72FA"/>
    <w:multiLevelType w:val="hybridMultilevel"/>
    <w:tmpl w:val="6540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42E95"/>
    <w:multiLevelType w:val="hybridMultilevel"/>
    <w:tmpl w:val="7650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54470"/>
    <w:multiLevelType w:val="hybridMultilevel"/>
    <w:tmpl w:val="7E22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064E7"/>
    <w:multiLevelType w:val="hybridMultilevel"/>
    <w:tmpl w:val="6A7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53115"/>
    <w:multiLevelType w:val="hybridMultilevel"/>
    <w:tmpl w:val="085885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0659A6"/>
    <w:multiLevelType w:val="hybridMultilevel"/>
    <w:tmpl w:val="0EE491B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C0155F"/>
    <w:multiLevelType w:val="hybridMultilevel"/>
    <w:tmpl w:val="128E10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8BB5E"/>
    <w:multiLevelType w:val="hybridMultilevel"/>
    <w:tmpl w:val="82A3FA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A73803"/>
    <w:multiLevelType w:val="hybridMultilevel"/>
    <w:tmpl w:val="17D46B24"/>
    <w:lvl w:ilvl="0" w:tplc="AC023F28">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5576F"/>
    <w:multiLevelType w:val="hybridMultilevel"/>
    <w:tmpl w:val="085885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C03E5C"/>
    <w:multiLevelType w:val="hybridMultilevel"/>
    <w:tmpl w:val="16D89B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ED6E7C"/>
    <w:multiLevelType w:val="hybridMultilevel"/>
    <w:tmpl w:val="2DE8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377BB"/>
    <w:multiLevelType w:val="hybridMultilevel"/>
    <w:tmpl w:val="934E82E8"/>
    <w:lvl w:ilvl="0" w:tplc="6600A6A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13065"/>
    <w:multiLevelType w:val="hybridMultilevel"/>
    <w:tmpl w:val="5F1C5204"/>
    <w:lvl w:ilvl="0" w:tplc="04090019">
      <w:start w:val="1"/>
      <w:numFmt w:val="lowerLetter"/>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2B6335D8"/>
    <w:multiLevelType w:val="hybridMultilevel"/>
    <w:tmpl w:val="CDCC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E8502A"/>
    <w:multiLevelType w:val="hybridMultilevel"/>
    <w:tmpl w:val="3086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A5316"/>
    <w:multiLevelType w:val="hybridMultilevel"/>
    <w:tmpl w:val="5F1C5204"/>
    <w:lvl w:ilvl="0" w:tplc="04090019">
      <w:start w:val="1"/>
      <w:numFmt w:val="lowerLetter"/>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35C33932"/>
    <w:multiLevelType w:val="hybridMultilevel"/>
    <w:tmpl w:val="01D2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60198"/>
    <w:multiLevelType w:val="hybridMultilevel"/>
    <w:tmpl w:val="CAE2F14E"/>
    <w:lvl w:ilvl="0" w:tplc="0409000F">
      <w:start w:val="1"/>
      <w:numFmt w:val="decimal"/>
      <w:lvlText w:val="%1."/>
      <w:lvlJc w:val="left"/>
      <w:pPr>
        <w:ind w:left="1708" w:hanging="360"/>
      </w:pPr>
    </w:lvl>
    <w:lvl w:ilvl="1" w:tplc="04090019" w:tentative="1">
      <w:start w:val="1"/>
      <w:numFmt w:val="lowerLetter"/>
      <w:lvlText w:val="%2."/>
      <w:lvlJc w:val="left"/>
      <w:pPr>
        <w:ind w:left="2428" w:hanging="360"/>
      </w:pPr>
    </w:lvl>
    <w:lvl w:ilvl="2" w:tplc="0409001B" w:tentative="1">
      <w:start w:val="1"/>
      <w:numFmt w:val="lowerRoman"/>
      <w:lvlText w:val="%3."/>
      <w:lvlJc w:val="right"/>
      <w:pPr>
        <w:ind w:left="3148" w:hanging="180"/>
      </w:pPr>
    </w:lvl>
    <w:lvl w:ilvl="3" w:tplc="0409000F" w:tentative="1">
      <w:start w:val="1"/>
      <w:numFmt w:val="decimal"/>
      <w:lvlText w:val="%4."/>
      <w:lvlJc w:val="left"/>
      <w:pPr>
        <w:ind w:left="3868" w:hanging="360"/>
      </w:pPr>
    </w:lvl>
    <w:lvl w:ilvl="4" w:tplc="04090019" w:tentative="1">
      <w:start w:val="1"/>
      <w:numFmt w:val="lowerLetter"/>
      <w:lvlText w:val="%5."/>
      <w:lvlJc w:val="left"/>
      <w:pPr>
        <w:ind w:left="4588" w:hanging="360"/>
      </w:pPr>
    </w:lvl>
    <w:lvl w:ilvl="5" w:tplc="0409001B" w:tentative="1">
      <w:start w:val="1"/>
      <w:numFmt w:val="lowerRoman"/>
      <w:lvlText w:val="%6."/>
      <w:lvlJc w:val="right"/>
      <w:pPr>
        <w:ind w:left="5308" w:hanging="180"/>
      </w:pPr>
    </w:lvl>
    <w:lvl w:ilvl="6" w:tplc="0409000F" w:tentative="1">
      <w:start w:val="1"/>
      <w:numFmt w:val="decimal"/>
      <w:lvlText w:val="%7."/>
      <w:lvlJc w:val="left"/>
      <w:pPr>
        <w:ind w:left="6028" w:hanging="360"/>
      </w:pPr>
    </w:lvl>
    <w:lvl w:ilvl="7" w:tplc="04090019" w:tentative="1">
      <w:start w:val="1"/>
      <w:numFmt w:val="lowerLetter"/>
      <w:lvlText w:val="%8."/>
      <w:lvlJc w:val="left"/>
      <w:pPr>
        <w:ind w:left="6748" w:hanging="360"/>
      </w:pPr>
    </w:lvl>
    <w:lvl w:ilvl="8" w:tplc="0409001B" w:tentative="1">
      <w:start w:val="1"/>
      <w:numFmt w:val="lowerRoman"/>
      <w:lvlText w:val="%9."/>
      <w:lvlJc w:val="right"/>
      <w:pPr>
        <w:ind w:left="7468" w:hanging="180"/>
      </w:pPr>
    </w:lvl>
  </w:abstractNum>
  <w:abstractNum w:abstractNumId="23" w15:restartNumberingAfterBreak="0">
    <w:nsid w:val="38847194"/>
    <w:multiLevelType w:val="hybridMultilevel"/>
    <w:tmpl w:val="123E1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98723EF"/>
    <w:multiLevelType w:val="hybridMultilevel"/>
    <w:tmpl w:val="7CDA4510"/>
    <w:lvl w:ilvl="0" w:tplc="04090019">
      <w:start w:val="1"/>
      <w:numFmt w:val="lowerLetter"/>
      <w:lvlText w:val="%1."/>
      <w:lvlJc w:val="left"/>
      <w:pPr>
        <w:ind w:left="840" w:hanging="360"/>
      </w:p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3F457CB9"/>
    <w:multiLevelType w:val="hybridMultilevel"/>
    <w:tmpl w:val="3CAC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B206D"/>
    <w:multiLevelType w:val="hybridMultilevel"/>
    <w:tmpl w:val="1C207D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8C3125"/>
    <w:multiLevelType w:val="hybridMultilevel"/>
    <w:tmpl w:val="E4A8A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0B0477"/>
    <w:multiLevelType w:val="hybridMultilevel"/>
    <w:tmpl w:val="15F01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F2188D"/>
    <w:multiLevelType w:val="hybridMultilevel"/>
    <w:tmpl w:val="FA40081E"/>
    <w:lvl w:ilvl="0" w:tplc="0409000F">
      <w:start w:val="1"/>
      <w:numFmt w:val="decimal"/>
      <w:lvlText w:val="%1."/>
      <w:lvlJc w:val="left"/>
      <w:pPr>
        <w:ind w:left="720" w:hanging="360"/>
      </w:pPr>
    </w:lvl>
    <w:lvl w:ilvl="1" w:tplc="CDA0E6E6">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3D7351"/>
    <w:multiLevelType w:val="hybridMultilevel"/>
    <w:tmpl w:val="16D89B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0E77323"/>
    <w:multiLevelType w:val="hybridMultilevel"/>
    <w:tmpl w:val="C702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583380"/>
    <w:multiLevelType w:val="hybridMultilevel"/>
    <w:tmpl w:val="EB9C4220"/>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3" w15:restartNumberingAfterBreak="0">
    <w:nsid w:val="587C4A89"/>
    <w:multiLevelType w:val="hybridMultilevel"/>
    <w:tmpl w:val="7D8E3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066E48"/>
    <w:multiLevelType w:val="hybridMultilevel"/>
    <w:tmpl w:val="FD2632C0"/>
    <w:lvl w:ilvl="0" w:tplc="AC023F28">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7A75F9"/>
    <w:multiLevelType w:val="hybridMultilevel"/>
    <w:tmpl w:val="2BF8229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638065F5"/>
    <w:multiLevelType w:val="hybridMultilevel"/>
    <w:tmpl w:val="00C49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C128C6"/>
    <w:multiLevelType w:val="hybridMultilevel"/>
    <w:tmpl w:val="BA340ECE"/>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4166C0"/>
    <w:multiLevelType w:val="hybridMultilevel"/>
    <w:tmpl w:val="55E830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1B73FB"/>
    <w:multiLevelType w:val="hybridMultilevel"/>
    <w:tmpl w:val="70668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71C7A78"/>
    <w:multiLevelType w:val="hybridMultilevel"/>
    <w:tmpl w:val="1F4A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96460"/>
    <w:multiLevelType w:val="hybridMultilevel"/>
    <w:tmpl w:val="78DC2C28"/>
    <w:lvl w:ilvl="0" w:tplc="6590D09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C13EF1"/>
    <w:multiLevelType w:val="hybridMultilevel"/>
    <w:tmpl w:val="B5980F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88B3746"/>
    <w:multiLevelType w:val="hybridMultilevel"/>
    <w:tmpl w:val="6FA8E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9C1185"/>
    <w:multiLevelType w:val="hybridMultilevel"/>
    <w:tmpl w:val="8D16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D519E"/>
    <w:multiLevelType w:val="hybridMultilevel"/>
    <w:tmpl w:val="AEDCCD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815D9D"/>
    <w:multiLevelType w:val="hybridMultilevel"/>
    <w:tmpl w:val="2070CD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3"/>
  </w:num>
  <w:num w:numId="4">
    <w:abstractNumId w:val="40"/>
  </w:num>
  <w:num w:numId="5">
    <w:abstractNumId w:val="25"/>
  </w:num>
  <w:num w:numId="6">
    <w:abstractNumId w:val="39"/>
  </w:num>
  <w:num w:numId="7">
    <w:abstractNumId w:val="41"/>
  </w:num>
  <w:num w:numId="8">
    <w:abstractNumId w:val="4"/>
  </w:num>
  <w:num w:numId="9">
    <w:abstractNumId w:val="28"/>
  </w:num>
  <w:num w:numId="10">
    <w:abstractNumId w:val="35"/>
  </w:num>
  <w:num w:numId="11">
    <w:abstractNumId w:val="7"/>
  </w:num>
  <w:num w:numId="12">
    <w:abstractNumId w:val="19"/>
  </w:num>
  <w:num w:numId="13">
    <w:abstractNumId w:val="14"/>
  </w:num>
  <w:num w:numId="14">
    <w:abstractNumId w:val="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8"/>
  </w:num>
  <w:num w:numId="20">
    <w:abstractNumId w:val="1"/>
  </w:num>
  <w:num w:numId="21">
    <w:abstractNumId w:val="46"/>
  </w:num>
  <w:num w:numId="22">
    <w:abstractNumId w:val="32"/>
  </w:num>
  <w:num w:numId="23">
    <w:abstractNumId w:val="43"/>
  </w:num>
  <w:num w:numId="24">
    <w:abstractNumId w:val="26"/>
  </w:num>
  <w:num w:numId="25">
    <w:abstractNumId w:val="37"/>
  </w:num>
  <w:num w:numId="26">
    <w:abstractNumId w:val="9"/>
  </w:num>
  <w:num w:numId="27">
    <w:abstractNumId w:val="10"/>
  </w:num>
  <w:num w:numId="28">
    <w:abstractNumId w:val="38"/>
  </w:num>
  <w:num w:numId="29">
    <w:abstractNumId w:val="13"/>
  </w:num>
  <w:num w:numId="30">
    <w:abstractNumId w:val="22"/>
  </w:num>
  <w:num w:numId="31">
    <w:abstractNumId w:val="8"/>
  </w:num>
  <w:num w:numId="32">
    <w:abstractNumId w:val="36"/>
  </w:num>
  <w:num w:numId="33">
    <w:abstractNumId w:val="12"/>
  </w:num>
  <w:num w:numId="34">
    <w:abstractNumId w:val="45"/>
  </w:num>
  <w:num w:numId="35">
    <w:abstractNumId w:val="27"/>
  </w:num>
  <w:num w:numId="36">
    <w:abstractNumId w:val="34"/>
  </w:num>
  <w:num w:numId="37">
    <w:abstractNumId w:val="11"/>
  </w:num>
  <w:num w:numId="38">
    <w:abstractNumId w:val="44"/>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3"/>
  </w:num>
  <w:num w:numId="42">
    <w:abstractNumId w:val="15"/>
  </w:num>
  <w:num w:numId="43">
    <w:abstractNumId w:val="21"/>
  </w:num>
  <w:num w:numId="44">
    <w:abstractNumId w:val="0"/>
  </w:num>
  <w:num w:numId="45">
    <w:abstractNumId w:val="20"/>
  </w:num>
  <w:num w:numId="46">
    <w:abstractNumId w:val="24"/>
  </w:num>
  <w:num w:numId="47">
    <w:abstractNumId w:val="17"/>
  </w:num>
  <w:num w:numId="48">
    <w:abstractNumId w:val="3"/>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403"/>
    <w:rsid w:val="0000639A"/>
    <w:rsid w:val="00024689"/>
    <w:rsid w:val="0002668C"/>
    <w:rsid w:val="000323AB"/>
    <w:rsid w:val="000340FB"/>
    <w:rsid w:val="00042510"/>
    <w:rsid w:val="00043145"/>
    <w:rsid w:val="00045E02"/>
    <w:rsid w:val="00050C92"/>
    <w:rsid w:val="00061BF5"/>
    <w:rsid w:val="0006788D"/>
    <w:rsid w:val="00072564"/>
    <w:rsid w:val="00073094"/>
    <w:rsid w:val="00076419"/>
    <w:rsid w:val="0008693A"/>
    <w:rsid w:val="000A0BA7"/>
    <w:rsid w:val="000A4101"/>
    <w:rsid w:val="000B2D89"/>
    <w:rsid w:val="000B53B5"/>
    <w:rsid w:val="000B5AD8"/>
    <w:rsid w:val="000B6883"/>
    <w:rsid w:val="000C30A9"/>
    <w:rsid w:val="000C49FE"/>
    <w:rsid w:val="000D71D1"/>
    <w:rsid w:val="000E27BF"/>
    <w:rsid w:val="000E3E87"/>
    <w:rsid w:val="000F2029"/>
    <w:rsid w:val="000F2A25"/>
    <w:rsid w:val="00104D11"/>
    <w:rsid w:val="00106467"/>
    <w:rsid w:val="001147CE"/>
    <w:rsid w:val="00116E3C"/>
    <w:rsid w:val="00120A5E"/>
    <w:rsid w:val="00145C59"/>
    <w:rsid w:val="001526D4"/>
    <w:rsid w:val="0015284F"/>
    <w:rsid w:val="00177287"/>
    <w:rsid w:val="00187DD2"/>
    <w:rsid w:val="00191CFF"/>
    <w:rsid w:val="001A072D"/>
    <w:rsid w:val="001A5706"/>
    <w:rsid w:val="001A7C32"/>
    <w:rsid w:val="001B0CE9"/>
    <w:rsid w:val="001C3CAE"/>
    <w:rsid w:val="001D1BFF"/>
    <w:rsid w:val="001D3D53"/>
    <w:rsid w:val="001D7241"/>
    <w:rsid w:val="001E208A"/>
    <w:rsid w:val="001F0419"/>
    <w:rsid w:val="001F2163"/>
    <w:rsid w:val="001F38C2"/>
    <w:rsid w:val="001F57E1"/>
    <w:rsid w:val="0020004C"/>
    <w:rsid w:val="00200187"/>
    <w:rsid w:val="00203482"/>
    <w:rsid w:val="00220506"/>
    <w:rsid w:val="00227240"/>
    <w:rsid w:val="00230E2C"/>
    <w:rsid w:val="002319ED"/>
    <w:rsid w:val="00233096"/>
    <w:rsid w:val="0023388C"/>
    <w:rsid w:val="00233ECD"/>
    <w:rsid w:val="00242F1D"/>
    <w:rsid w:val="00244135"/>
    <w:rsid w:val="002573D8"/>
    <w:rsid w:val="00257AB6"/>
    <w:rsid w:val="002606A7"/>
    <w:rsid w:val="00266CE0"/>
    <w:rsid w:val="002705C5"/>
    <w:rsid w:val="0027300D"/>
    <w:rsid w:val="00276BBC"/>
    <w:rsid w:val="0027752A"/>
    <w:rsid w:val="00280146"/>
    <w:rsid w:val="00281813"/>
    <w:rsid w:val="00285A70"/>
    <w:rsid w:val="002925F9"/>
    <w:rsid w:val="00294363"/>
    <w:rsid w:val="002A1F60"/>
    <w:rsid w:val="002C0F7A"/>
    <w:rsid w:val="002D043C"/>
    <w:rsid w:val="002D29A0"/>
    <w:rsid w:val="002D2CCF"/>
    <w:rsid w:val="002D5940"/>
    <w:rsid w:val="002D662C"/>
    <w:rsid w:val="002E080E"/>
    <w:rsid w:val="002E39C0"/>
    <w:rsid w:val="002E56A6"/>
    <w:rsid w:val="002E6A7E"/>
    <w:rsid w:val="002F2178"/>
    <w:rsid w:val="003046A1"/>
    <w:rsid w:val="0030501E"/>
    <w:rsid w:val="0031018D"/>
    <w:rsid w:val="00317E31"/>
    <w:rsid w:val="003252B9"/>
    <w:rsid w:val="00326642"/>
    <w:rsid w:val="003273BE"/>
    <w:rsid w:val="003524F5"/>
    <w:rsid w:val="00355498"/>
    <w:rsid w:val="0035584D"/>
    <w:rsid w:val="003573C1"/>
    <w:rsid w:val="003748D6"/>
    <w:rsid w:val="00374A5E"/>
    <w:rsid w:val="003757F8"/>
    <w:rsid w:val="0038140E"/>
    <w:rsid w:val="00383CF1"/>
    <w:rsid w:val="00384A68"/>
    <w:rsid w:val="003A0696"/>
    <w:rsid w:val="003A3FEE"/>
    <w:rsid w:val="003A6DAC"/>
    <w:rsid w:val="003B09B6"/>
    <w:rsid w:val="003B3AA9"/>
    <w:rsid w:val="003B3E07"/>
    <w:rsid w:val="003B6015"/>
    <w:rsid w:val="003C1E51"/>
    <w:rsid w:val="003C3A1B"/>
    <w:rsid w:val="003D7B79"/>
    <w:rsid w:val="003F2644"/>
    <w:rsid w:val="003F43A6"/>
    <w:rsid w:val="003F454A"/>
    <w:rsid w:val="0041699B"/>
    <w:rsid w:val="004176D2"/>
    <w:rsid w:val="004211A6"/>
    <w:rsid w:val="00421CF5"/>
    <w:rsid w:val="00423692"/>
    <w:rsid w:val="00430104"/>
    <w:rsid w:val="004329A3"/>
    <w:rsid w:val="0043760B"/>
    <w:rsid w:val="00440288"/>
    <w:rsid w:val="00440526"/>
    <w:rsid w:val="00441BC5"/>
    <w:rsid w:val="0044219E"/>
    <w:rsid w:val="0045032A"/>
    <w:rsid w:val="004522C3"/>
    <w:rsid w:val="004627E0"/>
    <w:rsid w:val="004635A6"/>
    <w:rsid w:val="0046381A"/>
    <w:rsid w:val="0047234C"/>
    <w:rsid w:val="00477A23"/>
    <w:rsid w:val="00477D7A"/>
    <w:rsid w:val="0048344E"/>
    <w:rsid w:val="00485FF9"/>
    <w:rsid w:val="00490612"/>
    <w:rsid w:val="004A306D"/>
    <w:rsid w:val="004A6ADA"/>
    <w:rsid w:val="004B5C49"/>
    <w:rsid w:val="004B617A"/>
    <w:rsid w:val="004C3036"/>
    <w:rsid w:val="004C552C"/>
    <w:rsid w:val="004C5893"/>
    <w:rsid w:val="004C65C7"/>
    <w:rsid w:val="004E3413"/>
    <w:rsid w:val="004F1A77"/>
    <w:rsid w:val="00501CD3"/>
    <w:rsid w:val="005024FC"/>
    <w:rsid w:val="00503613"/>
    <w:rsid w:val="00507963"/>
    <w:rsid w:val="00507D2E"/>
    <w:rsid w:val="00514360"/>
    <w:rsid w:val="0051447B"/>
    <w:rsid w:val="00516C2C"/>
    <w:rsid w:val="00522E53"/>
    <w:rsid w:val="00534D32"/>
    <w:rsid w:val="005371DE"/>
    <w:rsid w:val="00544F09"/>
    <w:rsid w:val="00547F58"/>
    <w:rsid w:val="00552E81"/>
    <w:rsid w:val="00561D27"/>
    <w:rsid w:val="00564594"/>
    <w:rsid w:val="005657D7"/>
    <w:rsid w:val="005803AC"/>
    <w:rsid w:val="005820F3"/>
    <w:rsid w:val="005859E2"/>
    <w:rsid w:val="005867E2"/>
    <w:rsid w:val="00587928"/>
    <w:rsid w:val="005A0C5C"/>
    <w:rsid w:val="005A2C06"/>
    <w:rsid w:val="005A438A"/>
    <w:rsid w:val="005A7135"/>
    <w:rsid w:val="005B597C"/>
    <w:rsid w:val="005C6D7D"/>
    <w:rsid w:val="005C7EFD"/>
    <w:rsid w:val="005D404C"/>
    <w:rsid w:val="005D721D"/>
    <w:rsid w:val="005E3091"/>
    <w:rsid w:val="005E5448"/>
    <w:rsid w:val="005F191E"/>
    <w:rsid w:val="005F33E8"/>
    <w:rsid w:val="005F5403"/>
    <w:rsid w:val="00601741"/>
    <w:rsid w:val="00621BCE"/>
    <w:rsid w:val="00623A98"/>
    <w:rsid w:val="00631A63"/>
    <w:rsid w:val="00633C22"/>
    <w:rsid w:val="00646F10"/>
    <w:rsid w:val="0065432E"/>
    <w:rsid w:val="006544D4"/>
    <w:rsid w:val="006557B6"/>
    <w:rsid w:val="006572C7"/>
    <w:rsid w:val="006703DB"/>
    <w:rsid w:val="006764F2"/>
    <w:rsid w:val="00682056"/>
    <w:rsid w:val="006864AE"/>
    <w:rsid w:val="00687D88"/>
    <w:rsid w:val="0069339B"/>
    <w:rsid w:val="00694B91"/>
    <w:rsid w:val="006A2377"/>
    <w:rsid w:val="006A5465"/>
    <w:rsid w:val="006A630B"/>
    <w:rsid w:val="006B625D"/>
    <w:rsid w:val="006B62AD"/>
    <w:rsid w:val="006C389A"/>
    <w:rsid w:val="006D58CD"/>
    <w:rsid w:val="006E0819"/>
    <w:rsid w:val="006E1378"/>
    <w:rsid w:val="006E23A2"/>
    <w:rsid w:val="006E5F8C"/>
    <w:rsid w:val="006E7BD6"/>
    <w:rsid w:val="006F1413"/>
    <w:rsid w:val="007013F4"/>
    <w:rsid w:val="007016D9"/>
    <w:rsid w:val="00701962"/>
    <w:rsid w:val="00704E53"/>
    <w:rsid w:val="00706AEE"/>
    <w:rsid w:val="00712BE0"/>
    <w:rsid w:val="00720FD6"/>
    <w:rsid w:val="00722D8E"/>
    <w:rsid w:val="0073272B"/>
    <w:rsid w:val="00733749"/>
    <w:rsid w:val="007413A9"/>
    <w:rsid w:val="007460BD"/>
    <w:rsid w:val="00750BBA"/>
    <w:rsid w:val="00763F9B"/>
    <w:rsid w:val="0078187E"/>
    <w:rsid w:val="00787CA9"/>
    <w:rsid w:val="00790B54"/>
    <w:rsid w:val="007A0BF4"/>
    <w:rsid w:val="007C7A74"/>
    <w:rsid w:val="007D1D5C"/>
    <w:rsid w:val="007D4C1A"/>
    <w:rsid w:val="007D5D87"/>
    <w:rsid w:val="007E18D0"/>
    <w:rsid w:val="007E319A"/>
    <w:rsid w:val="007F0A2D"/>
    <w:rsid w:val="007F20E2"/>
    <w:rsid w:val="007F6088"/>
    <w:rsid w:val="007F6114"/>
    <w:rsid w:val="007F70C2"/>
    <w:rsid w:val="00804260"/>
    <w:rsid w:val="008075D4"/>
    <w:rsid w:val="00815DCD"/>
    <w:rsid w:val="00817708"/>
    <w:rsid w:val="00824A05"/>
    <w:rsid w:val="0082673C"/>
    <w:rsid w:val="008277C8"/>
    <w:rsid w:val="00830B9E"/>
    <w:rsid w:val="0083228C"/>
    <w:rsid w:val="00836EE2"/>
    <w:rsid w:val="00841076"/>
    <w:rsid w:val="0084635B"/>
    <w:rsid w:val="0084731E"/>
    <w:rsid w:val="0085268E"/>
    <w:rsid w:val="00856028"/>
    <w:rsid w:val="00862A1D"/>
    <w:rsid w:val="00862FEE"/>
    <w:rsid w:val="00864E2D"/>
    <w:rsid w:val="00866898"/>
    <w:rsid w:val="00876764"/>
    <w:rsid w:val="0087792B"/>
    <w:rsid w:val="00877E16"/>
    <w:rsid w:val="00884431"/>
    <w:rsid w:val="00890A7D"/>
    <w:rsid w:val="008945D6"/>
    <w:rsid w:val="0089592E"/>
    <w:rsid w:val="008969D9"/>
    <w:rsid w:val="008A260E"/>
    <w:rsid w:val="008A27D0"/>
    <w:rsid w:val="008B1E77"/>
    <w:rsid w:val="008B3078"/>
    <w:rsid w:val="008B380F"/>
    <w:rsid w:val="008B5E03"/>
    <w:rsid w:val="008C25E8"/>
    <w:rsid w:val="008C2678"/>
    <w:rsid w:val="008C300F"/>
    <w:rsid w:val="008C7DF5"/>
    <w:rsid w:val="008D498B"/>
    <w:rsid w:val="008D5AAF"/>
    <w:rsid w:val="008E01AD"/>
    <w:rsid w:val="008E1420"/>
    <w:rsid w:val="008F1A71"/>
    <w:rsid w:val="00900D1E"/>
    <w:rsid w:val="00901161"/>
    <w:rsid w:val="00902EB4"/>
    <w:rsid w:val="00905EB8"/>
    <w:rsid w:val="009117A9"/>
    <w:rsid w:val="00913CD1"/>
    <w:rsid w:val="00914F22"/>
    <w:rsid w:val="00915C21"/>
    <w:rsid w:val="0091701D"/>
    <w:rsid w:val="009235EE"/>
    <w:rsid w:val="00926093"/>
    <w:rsid w:val="00933A0B"/>
    <w:rsid w:val="00933B91"/>
    <w:rsid w:val="00950A70"/>
    <w:rsid w:val="00954891"/>
    <w:rsid w:val="009676D3"/>
    <w:rsid w:val="009762E2"/>
    <w:rsid w:val="00981A11"/>
    <w:rsid w:val="00981C92"/>
    <w:rsid w:val="00983481"/>
    <w:rsid w:val="009836A3"/>
    <w:rsid w:val="009858F0"/>
    <w:rsid w:val="009861B0"/>
    <w:rsid w:val="0098622E"/>
    <w:rsid w:val="00986E1F"/>
    <w:rsid w:val="0098730D"/>
    <w:rsid w:val="009A21F0"/>
    <w:rsid w:val="009B01DD"/>
    <w:rsid w:val="009B1F29"/>
    <w:rsid w:val="009B7D39"/>
    <w:rsid w:val="009C0C3F"/>
    <w:rsid w:val="009C5861"/>
    <w:rsid w:val="009D46FF"/>
    <w:rsid w:val="009D6A98"/>
    <w:rsid w:val="009E11A4"/>
    <w:rsid w:val="009E6116"/>
    <w:rsid w:val="009E7416"/>
    <w:rsid w:val="009F2B9A"/>
    <w:rsid w:val="00A06820"/>
    <w:rsid w:val="00A1059E"/>
    <w:rsid w:val="00A225FA"/>
    <w:rsid w:val="00A37CD4"/>
    <w:rsid w:val="00A407E1"/>
    <w:rsid w:val="00A52544"/>
    <w:rsid w:val="00A54C52"/>
    <w:rsid w:val="00A56652"/>
    <w:rsid w:val="00A636D3"/>
    <w:rsid w:val="00A678D9"/>
    <w:rsid w:val="00A745BB"/>
    <w:rsid w:val="00A8708D"/>
    <w:rsid w:val="00A91704"/>
    <w:rsid w:val="00A92186"/>
    <w:rsid w:val="00AA179E"/>
    <w:rsid w:val="00AA474B"/>
    <w:rsid w:val="00AB1DC9"/>
    <w:rsid w:val="00AB3BA1"/>
    <w:rsid w:val="00AB5A0F"/>
    <w:rsid w:val="00AC3A33"/>
    <w:rsid w:val="00AC724B"/>
    <w:rsid w:val="00AD2238"/>
    <w:rsid w:val="00AF308A"/>
    <w:rsid w:val="00AF7747"/>
    <w:rsid w:val="00B136BD"/>
    <w:rsid w:val="00B15F48"/>
    <w:rsid w:val="00B174E1"/>
    <w:rsid w:val="00B27DBE"/>
    <w:rsid w:val="00B305A4"/>
    <w:rsid w:val="00B36E0D"/>
    <w:rsid w:val="00B37A7A"/>
    <w:rsid w:val="00B4318D"/>
    <w:rsid w:val="00B648C4"/>
    <w:rsid w:val="00B70CF2"/>
    <w:rsid w:val="00B717AF"/>
    <w:rsid w:val="00B75749"/>
    <w:rsid w:val="00B802E8"/>
    <w:rsid w:val="00B82E65"/>
    <w:rsid w:val="00B84E9D"/>
    <w:rsid w:val="00B867D3"/>
    <w:rsid w:val="00B86BFA"/>
    <w:rsid w:val="00B874A9"/>
    <w:rsid w:val="00B91C22"/>
    <w:rsid w:val="00B93E32"/>
    <w:rsid w:val="00B94DC0"/>
    <w:rsid w:val="00BA2E3C"/>
    <w:rsid w:val="00BA497D"/>
    <w:rsid w:val="00BA515B"/>
    <w:rsid w:val="00BC21DF"/>
    <w:rsid w:val="00BC4FAC"/>
    <w:rsid w:val="00BD778B"/>
    <w:rsid w:val="00BE7508"/>
    <w:rsid w:val="00BF1511"/>
    <w:rsid w:val="00BF3EF4"/>
    <w:rsid w:val="00BF6755"/>
    <w:rsid w:val="00BF6A71"/>
    <w:rsid w:val="00BF6B40"/>
    <w:rsid w:val="00C02C01"/>
    <w:rsid w:val="00C10B67"/>
    <w:rsid w:val="00C20362"/>
    <w:rsid w:val="00C203EE"/>
    <w:rsid w:val="00C217C5"/>
    <w:rsid w:val="00C24FC9"/>
    <w:rsid w:val="00C25797"/>
    <w:rsid w:val="00C2707D"/>
    <w:rsid w:val="00C36C5E"/>
    <w:rsid w:val="00C4697C"/>
    <w:rsid w:val="00C634A1"/>
    <w:rsid w:val="00C7466D"/>
    <w:rsid w:val="00CA0945"/>
    <w:rsid w:val="00CA2193"/>
    <w:rsid w:val="00CA2B9F"/>
    <w:rsid w:val="00CB3C32"/>
    <w:rsid w:val="00CB4583"/>
    <w:rsid w:val="00CC1065"/>
    <w:rsid w:val="00CC49B4"/>
    <w:rsid w:val="00CD6C94"/>
    <w:rsid w:val="00CD6E66"/>
    <w:rsid w:val="00CE2852"/>
    <w:rsid w:val="00CE6C6B"/>
    <w:rsid w:val="00CF076F"/>
    <w:rsid w:val="00CF1F86"/>
    <w:rsid w:val="00CF65CD"/>
    <w:rsid w:val="00CF6CA6"/>
    <w:rsid w:val="00CF705F"/>
    <w:rsid w:val="00D069ED"/>
    <w:rsid w:val="00D14975"/>
    <w:rsid w:val="00D20691"/>
    <w:rsid w:val="00D23264"/>
    <w:rsid w:val="00D37820"/>
    <w:rsid w:val="00D43CB6"/>
    <w:rsid w:val="00D44289"/>
    <w:rsid w:val="00D5279F"/>
    <w:rsid w:val="00D702C2"/>
    <w:rsid w:val="00D741D9"/>
    <w:rsid w:val="00D779D2"/>
    <w:rsid w:val="00D81BD5"/>
    <w:rsid w:val="00D83628"/>
    <w:rsid w:val="00D96ABA"/>
    <w:rsid w:val="00DB0F19"/>
    <w:rsid w:val="00DC2C4E"/>
    <w:rsid w:val="00DD11C7"/>
    <w:rsid w:val="00DD240B"/>
    <w:rsid w:val="00DD2D45"/>
    <w:rsid w:val="00DD7D75"/>
    <w:rsid w:val="00DE0A05"/>
    <w:rsid w:val="00DF2FAC"/>
    <w:rsid w:val="00DF63A6"/>
    <w:rsid w:val="00DF70FE"/>
    <w:rsid w:val="00DF7F33"/>
    <w:rsid w:val="00E13426"/>
    <w:rsid w:val="00E13E9F"/>
    <w:rsid w:val="00E21378"/>
    <w:rsid w:val="00E22E81"/>
    <w:rsid w:val="00E256D3"/>
    <w:rsid w:val="00E27AB5"/>
    <w:rsid w:val="00E43038"/>
    <w:rsid w:val="00E5439A"/>
    <w:rsid w:val="00E65BE2"/>
    <w:rsid w:val="00E84079"/>
    <w:rsid w:val="00E9549D"/>
    <w:rsid w:val="00EA1CEF"/>
    <w:rsid w:val="00EA3C3C"/>
    <w:rsid w:val="00EC0562"/>
    <w:rsid w:val="00ED31B4"/>
    <w:rsid w:val="00ED69DF"/>
    <w:rsid w:val="00ED7CCF"/>
    <w:rsid w:val="00EE54E9"/>
    <w:rsid w:val="00EF139E"/>
    <w:rsid w:val="00EF1AFB"/>
    <w:rsid w:val="00EF2632"/>
    <w:rsid w:val="00F02B0E"/>
    <w:rsid w:val="00F03AEA"/>
    <w:rsid w:val="00F14510"/>
    <w:rsid w:val="00F15944"/>
    <w:rsid w:val="00F30EE2"/>
    <w:rsid w:val="00F3103C"/>
    <w:rsid w:val="00F37D76"/>
    <w:rsid w:val="00F4192F"/>
    <w:rsid w:val="00F43DC8"/>
    <w:rsid w:val="00F54238"/>
    <w:rsid w:val="00F54C43"/>
    <w:rsid w:val="00F57276"/>
    <w:rsid w:val="00F617B8"/>
    <w:rsid w:val="00F65943"/>
    <w:rsid w:val="00F776BF"/>
    <w:rsid w:val="00F8234E"/>
    <w:rsid w:val="00F941D3"/>
    <w:rsid w:val="00F95622"/>
    <w:rsid w:val="00F977B1"/>
    <w:rsid w:val="00FB24C4"/>
    <w:rsid w:val="00FB71AC"/>
    <w:rsid w:val="00FC07F2"/>
    <w:rsid w:val="00FC1C4F"/>
    <w:rsid w:val="00FE0D18"/>
    <w:rsid w:val="00FE1410"/>
    <w:rsid w:val="00FE76F0"/>
    <w:rsid w:val="01D7C4AD"/>
    <w:rsid w:val="027B8B75"/>
    <w:rsid w:val="03A102B7"/>
    <w:rsid w:val="04FD6459"/>
    <w:rsid w:val="05128392"/>
    <w:rsid w:val="06C1042E"/>
    <w:rsid w:val="0CE590C2"/>
    <w:rsid w:val="0EA9CC58"/>
    <w:rsid w:val="109B692C"/>
    <w:rsid w:val="119687C1"/>
    <w:rsid w:val="186DBF31"/>
    <w:rsid w:val="1A0AD743"/>
    <w:rsid w:val="1C8359C3"/>
    <w:rsid w:val="1E736201"/>
    <w:rsid w:val="1FAE9979"/>
    <w:rsid w:val="21AE27C1"/>
    <w:rsid w:val="22A0C48C"/>
    <w:rsid w:val="2538F5FC"/>
    <w:rsid w:val="287FA470"/>
    <w:rsid w:val="28B1A37C"/>
    <w:rsid w:val="2978ED9F"/>
    <w:rsid w:val="2A49D62A"/>
    <w:rsid w:val="2A8ECD19"/>
    <w:rsid w:val="2C03F8EC"/>
    <w:rsid w:val="2CE00FA0"/>
    <w:rsid w:val="2D537E7C"/>
    <w:rsid w:val="2DDD837B"/>
    <w:rsid w:val="2F242C39"/>
    <w:rsid w:val="312C2F8F"/>
    <w:rsid w:val="3E95705C"/>
    <w:rsid w:val="3F37E359"/>
    <w:rsid w:val="41E045C8"/>
    <w:rsid w:val="42DF6469"/>
    <w:rsid w:val="45074690"/>
    <w:rsid w:val="45C97BBD"/>
    <w:rsid w:val="45DDF097"/>
    <w:rsid w:val="48013ABA"/>
    <w:rsid w:val="49DAEBDF"/>
    <w:rsid w:val="4BC2154D"/>
    <w:rsid w:val="4CD20B6E"/>
    <w:rsid w:val="4D6DB54C"/>
    <w:rsid w:val="4DCA0D23"/>
    <w:rsid w:val="517BF483"/>
    <w:rsid w:val="52C7C173"/>
    <w:rsid w:val="53E243AE"/>
    <w:rsid w:val="560B2A88"/>
    <w:rsid w:val="56185B0F"/>
    <w:rsid w:val="576C42D5"/>
    <w:rsid w:val="5AFC2AE8"/>
    <w:rsid w:val="5B41440A"/>
    <w:rsid w:val="60CB99A9"/>
    <w:rsid w:val="613AB797"/>
    <w:rsid w:val="61906E64"/>
    <w:rsid w:val="61A48013"/>
    <w:rsid w:val="6478EEA3"/>
    <w:rsid w:val="6726C7A6"/>
    <w:rsid w:val="696141D8"/>
    <w:rsid w:val="6F53D04B"/>
    <w:rsid w:val="6F714397"/>
    <w:rsid w:val="70EE0238"/>
    <w:rsid w:val="710B860D"/>
    <w:rsid w:val="71166C33"/>
    <w:rsid w:val="7173E890"/>
    <w:rsid w:val="72C398F0"/>
    <w:rsid w:val="748FB240"/>
    <w:rsid w:val="75A7F388"/>
    <w:rsid w:val="75F43E57"/>
    <w:rsid w:val="76785EBB"/>
    <w:rsid w:val="791CB7D3"/>
    <w:rsid w:val="79E5DB24"/>
    <w:rsid w:val="7D15DF2B"/>
    <w:rsid w:val="7E4C86BF"/>
    <w:rsid w:val="7E8868CE"/>
    <w:rsid w:val="7EDFA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804FD"/>
  <w15:docId w15:val="{DEDA274F-9161-41A9-902F-6E060C05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63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573D8"/>
    <w:pPr>
      <w:keepNext/>
      <w:outlineLvl w:val="0"/>
    </w:pPr>
    <w:rPr>
      <w:b/>
    </w:rPr>
  </w:style>
  <w:style w:type="paragraph" w:styleId="Heading7">
    <w:name w:val="heading 7"/>
    <w:basedOn w:val="Normal"/>
    <w:next w:val="Normal"/>
    <w:link w:val="Heading7Char"/>
    <w:uiPriority w:val="9"/>
    <w:qFormat/>
    <w:rsid w:val="00EF2632"/>
    <w:pPr>
      <w:keepNext/>
      <w:pBdr>
        <w:bottom w:val="single" w:sz="4" w:space="10" w:color="auto"/>
      </w:pBdr>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BA7"/>
    <w:pPr>
      <w:tabs>
        <w:tab w:val="center" w:pos="4680"/>
        <w:tab w:val="right" w:pos="9360"/>
      </w:tabs>
    </w:pPr>
  </w:style>
  <w:style w:type="character" w:customStyle="1" w:styleId="HeaderChar">
    <w:name w:val="Header Char"/>
    <w:basedOn w:val="DefaultParagraphFont"/>
    <w:link w:val="Header"/>
    <w:uiPriority w:val="99"/>
    <w:rsid w:val="000A0BA7"/>
  </w:style>
  <w:style w:type="paragraph" w:styleId="Footer">
    <w:name w:val="footer"/>
    <w:basedOn w:val="Normal"/>
    <w:link w:val="FooterChar"/>
    <w:uiPriority w:val="99"/>
    <w:unhideWhenUsed/>
    <w:rsid w:val="000A0BA7"/>
    <w:pPr>
      <w:tabs>
        <w:tab w:val="center" w:pos="4680"/>
        <w:tab w:val="right" w:pos="9360"/>
      </w:tabs>
    </w:pPr>
  </w:style>
  <w:style w:type="character" w:customStyle="1" w:styleId="FooterChar">
    <w:name w:val="Footer Char"/>
    <w:basedOn w:val="DefaultParagraphFont"/>
    <w:link w:val="Footer"/>
    <w:uiPriority w:val="99"/>
    <w:rsid w:val="000A0BA7"/>
  </w:style>
  <w:style w:type="character" w:customStyle="1" w:styleId="Heading7Char">
    <w:name w:val="Heading 7 Char"/>
    <w:basedOn w:val="DefaultParagraphFont"/>
    <w:link w:val="Heading7"/>
    <w:uiPriority w:val="9"/>
    <w:rsid w:val="00EF2632"/>
    <w:rPr>
      <w:rFonts w:ascii="Calibri" w:eastAsia="Times New Roman" w:hAnsi="Calibri" w:cs="Times New Roman"/>
      <w:sz w:val="24"/>
      <w:szCs w:val="24"/>
    </w:rPr>
  </w:style>
  <w:style w:type="character" w:styleId="Hyperlink">
    <w:name w:val="Hyperlink"/>
    <w:rsid w:val="00EF2632"/>
    <w:rPr>
      <w:color w:val="0000FF"/>
      <w:u w:val="single"/>
    </w:rPr>
  </w:style>
  <w:style w:type="paragraph" w:styleId="ListParagraph">
    <w:name w:val="List Paragraph"/>
    <w:basedOn w:val="Normal"/>
    <w:uiPriority w:val="34"/>
    <w:qFormat/>
    <w:rsid w:val="00EF2632"/>
    <w:pPr>
      <w:spacing w:before="240" w:after="240"/>
      <w:ind w:left="720" w:right="158"/>
    </w:pPr>
  </w:style>
  <w:style w:type="character" w:styleId="CommentReference">
    <w:name w:val="annotation reference"/>
    <w:basedOn w:val="DefaultParagraphFont"/>
    <w:uiPriority w:val="99"/>
    <w:semiHidden/>
    <w:unhideWhenUsed/>
    <w:rsid w:val="00EF2632"/>
    <w:rPr>
      <w:sz w:val="16"/>
      <w:szCs w:val="16"/>
    </w:rPr>
  </w:style>
  <w:style w:type="paragraph" w:styleId="CommentText">
    <w:name w:val="annotation text"/>
    <w:basedOn w:val="Normal"/>
    <w:link w:val="CommentTextChar"/>
    <w:uiPriority w:val="99"/>
    <w:semiHidden/>
    <w:unhideWhenUsed/>
    <w:rsid w:val="00EF2632"/>
    <w:rPr>
      <w:sz w:val="20"/>
      <w:szCs w:val="20"/>
    </w:rPr>
  </w:style>
  <w:style w:type="character" w:customStyle="1" w:styleId="CommentTextChar">
    <w:name w:val="Comment Text Char"/>
    <w:basedOn w:val="DefaultParagraphFont"/>
    <w:link w:val="CommentText"/>
    <w:uiPriority w:val="99"/>
    <w:semiHidden/>
    <w:rsid w:val="00EF26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2632"/>
    <w:rPr>
      <w:b/>
      <w:bCs/>
    </w:rPr>
  </w:style>
  <w:style w:type="character" w:customStyle="1" w:styleId="CommentSubjectChar">
    <w:name w:val="Comment Subject Char"/>
    <w:basedOn w:val="CommentTextChar"/>
    <w:link w:val="CommentSubject"/>
    <w:uiPriority w:val="99"/>
    <w:semiHidden/>
    <w:rsid w:val="00EF26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2632"/>
    <w:rPr>
      <w:rFonts w:ascii="Tahoma" w:hAnsi="Tahoma" w:cs="Tahoma"/>
      <w:sz w:val="16"/>
      <w:szCs w:val="16"/>
    </w:rPr>
  </w:style>
  <w:style w:type="character" w:customStyle="1" w:styleId="BalloonTextChar">
    <w:name w:val="Balloon Text Char"/>
    <w:basedOn w:val="DefaultParagraphFont"/>
    <w:link w:val="BalloonText"/>
    <w:uiPriority w:val="99"/>
    <w:semiHidden/>
    <w:rsid w:val="00EF263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024FC"/>
    <w:rPr>
      <w:color w:val="800080" w:themeColor="followedHyperlink"/>
      <w:u w:val="single"/>
    </w:rPr>
  </w:style>
  <w:style w:type="paragraph" w:styleId="Revision">
    <w:name w:val="Revision"/>
    <w:hidden/>
    <w:uiPriority w:val="99"/>
    <w:semiHidden/>
    <w:rsid w:val="00104D11"/>
    <w:pPr>
      <w:spacing w:after="0" w:line="240" w:lineRule="auto"/>
    </w:pPr>
    <w:rPr>
      <w:rFonts w:ascii="Times New Roman" w:eastAsia="Times New Roman" w:hAnsi="Times New Roman" w:cs="Times New Roman"/>
      <w:sz w:val="24"/>
      <w:szCs w:val="24"/>
    </w:rPr>
  </w:style>
  <w:style w:type="paragraph" w:customStyle="1" w:styleId="Default">
    <w:name w:val="Default"/>
    <w:rsid w:val="00A566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4B5C49"/>
  </w:style>
  <w:style w:type="character" w:styleId="UnresolvedMention">
    <w:name w:val="Unresolved Mention"/>
    <w:basedOn w:val="DefaultParagraphFont"/>
    <w:uiPriority w:val="99"/>
    <w:semiHidden/>
    <w:unhideWhenUsed/>
    <w:rsid w:val="00AD2238"/>
    <w:rPr>
      <w:color w:val="605E5C"/>
      <w:shd w:val="clear" w:color="auto" w:fill="E1DFDD"/>
    </w:rPr>
  </w:style>
  <w:style w:type="paragraph" w:customStyle="1" w:styleId="subparagraph">
    <w:name w:val="subparagraph"/>
    <w:basedOn w:val="Normal"/>
    <w:link w:val="subparagraphChar"/>
    <w:uiPriority w:val="99"/>
    <w:rsid w:val="00905EB8"/>
    <w:pPr>
      <w:autoSpaceDE w:val="0"/>
      <w:autoSpaceDN w:val="0"/>
      <w:spacing w:before="60" w:after="60"/>
      <w:ind w:left="1641" w:hanging="446"/>
      <w:jc w:val="both"/>
    </w:pPr>
    <w:rPr>
      <w:rFonts w:ascii="CG Times" w:hAnsi="CG Times"/>
      <w:sz w:val="20"/>
      <w:szCs w:val="20"/>
    </w:rPr>
  </w:style>
  <w:style w:type="character" w:customStyle="1" w:styleId="subparagraphChar">
    <w:name w:val="subparagraph Char"/>
    <w:link w:val="subparagraph"/>
    <w:uiPriority w:val="99"/>
    <w:locked/>
    <w:rsid w:val="00905EB8"/>
    <w:rPr>
      <w:rFonts w:ascii="CG Times" w:eastAsia="Times New Roman" w:hAnsi="CG Times" w:cs="Times New Roman"/>
      <w:sz w:val="20"/>
      <w:szCs w:val="20"/>
    </w:rPr>
  </w:style>
  <w:style w:type="character" w:customStyle="1" w:styleId="Heading1Char">
    <w:name w:val="Heading 1 Char"/>
    <w:basedOn w:val="DefaultParagraphFont"/>
    <w:link w:val="Heading1"/>
    <w:uiPriority w:val="9"/>
    <w:rsid w:val="002573D8"/>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394301">
      <w:bodyDiv w:val="1"/>
      <w:marLeft w:val="0"/>
      <w:marRight w:val="0"/>
      <w:marTop w:val="0"/>
      <w:marBottom w:val="0"/>
      <w:divBdr>
        <w:top w:val="none" w:sz="0" w:space="0" w:color="auto"/>
        <w:left w:val="none" w:sz="0" w:space="0" w:color="auto"/>
        <w:bottom w:val="none" w:sz="0" w:space="0" w:color="auto"/>
        <w:right w:val="none" w:sz="0" w:space="0" w:color="auto"/>
      </w:divBdr>
    </w:div>
    <w:div w:id="488132093">
      <w:bodyDiv w:val="1"/>
      <w:marLeft w:val="0"/>
      <w:marRight w:val="0"/>
      <w:marTop w:val="0"/>
      <w:marBottom w:val="0"/>
      <w:divBdr>
        <w:top w:val="none" w:sz="0" w:space="0" w:color="auto"/>
        <w:left w:val="none" w:sz="0" w:space="0" w:color="auto"/>
        <w:bottom w:val="none" w:sz="0" w:space="0" w:color="auto"/>
        <w:right w:val="none" w:sz="0" w:space="0" w:color="auto"/>
      </w:divBdr>
    </w:div>
    <w:div w:id="684400550">
      <w:bodyDiv w:val="1"/>
      <w:marLeft w:val="0"/>
      <w:marRight w:val="0"/>
      <w:marTop w:val="0"/>
      <w:marBottom w:val="0"/>
      <w:divBdr>
        <w:top w:val="none" w:sz="0" w:space="0" w:color="auto"/>
        <w:left w:val="none" w:sz="0" w:space="0" w:color="auto"/>
        <w:bottom w:val="none" w:sz="0" w:space="0" w:color="auto"/>
        <w:right w:val="none" w:sz="0" w:space="0" w:color="auto"/>
      </w:divBdr>
    </w:div>
    <w:div w:id="744689024">
      <w:bodyDiv w:val="1"/>
      <w:marLeft w:val="0"/>
      <w:marRight w:val="0"/>
      <w:marTop w:val="0"/>
      <w:marBottom w:val="0"/>
      <w:divBdr>
        <w:top w:val="none" w:sz="0" w:space="0" w:color="auto"/>
        <w:left w:val="none" w:sz="0" w:space="0" w:color="auto"/>
        <w:bottom w:val="none" w:sz="0" w:space="0" w:color="auto"/>
        <w:right w:val="none" w:sz="0" w:space="0" w:color="auto"/>
      </w:divBdr>
    </w:div>
    <w:div w:id="1038745875">
      <w:bodyDiv w:val="1"/>
      <w:marLeft w:val="0"/>
      <w:marRight w:val="0"/>
      <w:marTop w:val="0"/>
      <w:marBottom w:val="0"/>
      <w:divBdr>
        <w:top w:val="none" w:sz="0" w:space="0" w:color="auto"/>
        <w:left w:val="none" w:sz="0" w:space="0" w:color="auto"/>
        <w:bottom w:val="none" w:sz="0" w:space="0" w:color="auto"/>
        <w:right w:val="none" w:sz="0" w:space="0" w:color="auto"/>
      </w:divBdr>
    </w:div>
    <w:div w:id="1051081283">
      <w:bodyDiv w:val="1"/>
      <w:marLeft w:val="0"/>
      <w:marRight w:val="0"/>
      <w:marTop w:val="0"/>
      <w:marBottom w:val="0"/>
      <w:divBdr>
        <w:top w:val="none" w:sz="0" w:space="0" w:color="auto"/>
        <w:left w:val="none" w:sz="0" w:space="0" w:color="auto"/>
        <w:bottom w:val="none" w:sz="0" w:space="0" w:color="auto"/>
        <w:right w:val="none" w:sz="0" w:space="0" w:color="auto"/>
      </w:divBdr>
    </w:div>
    <w:div w:id="1108350992">
      <w:bodyDiv w:val="1"/>
      <w:marLeft w:val="0"/>
      <w:marRight w:val="0"/>
      <w:marTop w:val="0"/>
      <w:marBottom w:val="0"/>
      <w:divBdr>
        <w:top w:val="none" w:sz="0" w:space="0" w:color="auto"/>
        <w:left w:val="none" w:sz="0" w:space="0" w:color="auto"/>
        <w:bottom w:val="none" w:sz="0" w:space="0" w:color="auto"/>
        <w:right w:val="none" w:sz="0" w:space="0" w:color="auto"/>
      </w:divBdr>
    </w:div>
    <w:div w:id="1337884260">
      <w:bodyDiv w:val="1"/>
      <w:marLeft w:val="0"/>
      <w:marRight w:val="0"/>
      <w:marTop w:val="0"/>
      <w:marBottom w:val="0"/>
      <w:divBdr>
        <w:top w:val="none" w:sz="0" w:space="0" w:color="auto"/>
        <w:left w:val="none" w:sz="0" w:space="0" w:color="auto"/>
        <w:bottom w:val="none" w:sz="0" w:space="0" w:color="auto"/>
        <w:right w:val="none" w:sz="0" w:space="0" w:color="auto"/>
      </w:divBdr>
    </w:div>
    <w:div w:id="193111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rksolutions.com/staff-resources/performance-improvement/desk-ai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wrksolutions.com/staff-resources/performance-improvement/desk-aid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rksolutions.com/staff-resources/performance-improvement/desk-a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386AEB8F90545B5370100911533B1" ma:contentTypeVersion="5" ma:contentTypeDescription="Create a new document." ma:contentTypeScope="" ma:versionID="001cac146c3ca5b561216ddba486d57b">
  <xsd:schema xmlns:xsd="http://www.w3.org/2001/XMLSchema" xmlns:xs="http://www.w3.org/2001/XMLSchema" xmlns:p="http://schemas.microsoft.com/office/2006/metadata/properties" xmlns:ns2="2e99dc07-e376-472a-bed0-c1893c0a0246" xmlns:ns3="b7fda351-ac92-4a7a-9697-134735b92d36" targetNamespace="http://schemas.microsoft.com/office/2006/metadata/properties" ma:root="true" ma:fieldsID="06d5ea1b55c63fc602649567da7a0a5f" ns2:_="" ns3:_="">
    <xsd:import namespace="2e99dc07-e376-472a-bed0-c1893c0a0246"/>
    <xsd:import namespace="b7fda351-ac92-4a7a-9697-134735b92d36"/>
    <xsd:element name="properties">
      <xsd:complexType>
        <xsd:sequence>
          <xsd:element name="documentManagement">
            <xsd:complexType>
              <xsd:all>
                <xsd:element ref="ns2:_dlc_DocId" minOccurs="0"/>
                <xsd:element ref="ns2:_dlc_DocIdUrl" minOccurs="0"/>
                <xsd:element ref="ns2:_dlc_DocIdPersistId" minOccurs="0"/>
                <xsd:element ref="ns3:Issuance_x0020_Number" minOccurs="0"/>
                <xsd:element ref="ns3:Status" minOccurs="0"/>
                <xsd:element ref="ns3:Document_x0020_Typ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9dc07-e376-472a-bed0-c1893c0a02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fda351-ac92-4a7a-9697-134735b92d36" elementFormDefault="qualified">
    <xsd:import namespace="http://schemas.microsoft.com/office/2006/documentManagement/types"/>
    <xsd:import namespace="http://schemas.microsoft.com/office/infopath/2007/PartnerControls"/>
    <xsd:element name="Issuance_x0020_Number" ma:index="11" nillable="true" ma:displayName="Issuance Number" ma:default="XX-XX" ma:internalName="Issuance_x0020_Number">
      <xsd:simpleType>
        <xsd:restriction base="dms:Text">
          <xsd:maxLength value="5"/>
        </xsd:restriction>
      </xsd:simpleType>
    </xsd:element>
    <xsd:element name="Status" ma:index="12" nillable="true" ma:displayName="Status" ma:default="Draft" ma:format="Dropdown" ma:internalName="Status">
      <xsd:simpleType>
        <xsd:restriction base="dms:Choice">
          <xsd:enumeration value="Draft"/>
          <xsd:enumeration value="Final"/>
          <xsd:enumeration value="Old"/>
        </xsd:restriction>
      </xsd:simpleType>
    </xsd:element>
    <xsd:element name="Document_x0020_Type" ma:index="13" nillable="true" ma:displayName="Document Type" ma:default="Issuance" ma:format="Dropdown" ma:internalName="Document_x0020_Type">
      <xsd:simpleType>
        <xsd:restriction base="dms:Choice">
          <xsd:enumeration value="Issuance"/>
          <xsd:enumeration value="Attachment"/>
          <xsd:enumeration value="Sup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Document_x0020_Type xmlns="b7fda351-ac92-4a7a-9697-134735b92d36">Issuance</Document_x0020_Type>
    <Issuance_x0020_Number xmlns="b7fda351-ac92-4a7a-9697-134735b92d36">18-09</Issuance_x0020_Number>
    <Status xmlns="b7fda351-ac92-4a7a-9697-134735b92d36">Draft</Status>
    <_dlc_DocId xmlns="2e99dc07-e376-472a-bed0-c1893c0a0246">ZYW4KCRARF54-781983771-1637</_dlc_DocId>
    <_dlc_DocIdUrl xmlns="2e99dc07-e376-472a-bed0-c1893c0a0246">
      <Url>http://hs.hgac.net/wf/manuals/_layouts/15/DocIdRedir.aspx?ID=ZYW4KCRARF54-781983771-1637</Url>
      <Description>ZYW4KCRARF54-781983771-1637</Description>
    </_dlc_DocIdUrl>
  </documentManagement>
</p:properties>
</file>

<file path=customXml/itemProps1.xml><?xml version="1.0" encoding="utf-8"?>
<ds:datastoreItem xmlns:ds="http://schemas.openxmlformats.org/officeDocument/2006/customXml" ds:itemID="{90F5A735-BBBA-4C31-8DB7-34C492A62A9F}">
  <ds:schemaRefs>
    <ds:schemaRef ds:uri="http://schemas.microsoft.com/sharepoint/v3/contenttype/forms"/>
  </ds:schemaRefs>
</ds:datastoreItem>
</file>

<file path=customXml/itemProps2.xml><?xml version="1.0" encoding="utf-8"?>
<ds:datastoreItem xmlns:ds="http://schemas.openxmlformats.org/officeDocument/2006/customXml" ds:itemID="{FF8332BF-F78B-4DEC-8290-C70EA7CFA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9dc07-e376-472a-bed0-c1893c0a0246"/>
    <ds:schemaRef ds:uri="b7fda351-ac92-4a7a-9697-134735b9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3C6BD8-ABF2-4B68-8C60-38E221B5B6A9}">
  <ds:schemaRefs>
    <ds:schemaRef ds:uri="http://schemas.microsoft.com/sharepoint/events"/>
  </ds:schemaRefs>
</ds:datastoreItem>
</file>

<file path=customXml/itemProps4.xml><?xml version="1.0" encoding="utf-8"?>
<ds:datastoreItem xmlns:ds="http://schemas.openxmlformats.org/officeDocument/2006/customXml" ds:itemID="{6FD488DE-9D63-4CD3-A316-07BDABDD8985}">
  <ds:schemaRefs>
    <ds:schemaRef ds:uri="http://schemas.openxmlformats.org/officeDocument/2006/bibliography"/>
  </ds:schemaRefs>
</ds:datastoreItem>
</file>

<file path=customXml/itemProps5.xml><?xml version="1.0" encoding="utf-8"?>
<ds:datastoreItem xmlns:ds="http://schemas.openxmlformats.org/officeDocument/2006/customXml" ds:itemID="{447B0626-5ADB-4913-8778-6DD4900C8552}">
  <ds:schemaRefs>
    <ds:schemaRef ds:uri="http://schemas.microsoft.com/office/2006/metadata/properties"/>
    <ds:schemaRef ds:uri="http://schemas.microsoft.com/office/infopath/2007/PartnerControls"/>
    <ds:schemaRef ds:uri="b7fda351-ac92-4a7a-9697-134735b92d36"/>
    <ds:schemaRef ds:uri="2e99dc07-e376-472a-bed0-c1893c0a024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WS 18-09  Managing Financial Aid/Changes to Education &amp; Training Related Expenses</vt:lpstr>
    </vt:vector>
  </TitlesOfParts>
  <Company>Houston-Galveston Area Council</Company>
  <LinksUpToDate>false</LinksUpToDate>
  <CharactersWithSpaces>12402</CharactersWithSpaces>
  <SharedDoc>false</SharedDoc>
  <HLinks>
    <vt:vector size="18" baseType="variant">
      <vt:variant>
        <vt:i4>5832721</vt:i4>
      </vt:variant>
      <vt:variant>
        <vt:i4>6</vt:i4>
      </vt:variant>
      <vt:variant>
        <vt:i4>0</vt:i4>
      </vt:variant>
      <vt:variant>
        <vt:i4>5</vt:i4>
      </vt:variant>
      <vt:variant>
        <vt:lpwstr>http://www.wrksolutions.com/staff-resources/performance-improvement/desk-aids</vt:lpwstr>
      </vt:variant>
      <vt:variant>
        <vt:lpwstr/>
      </vt:variant>
      <vt:variant>
        <vt:i4>5832721</vt:i4>
      </vt:variant>
      <vt:variant>
        <vt:i4>3</vt:i4>
      </vt:variant>
      <vt:variant>
        <vt:i4>0</vt:i4>
      </vt:variant>
      <vt:variant>
        <vt:i4>5</vt:i4>
      </vt:variant>
      <vt:variant>
        <vt:lpwstr>http://www.wrksolutions.com/staff-resources/performance-improvement/desk-aids</vt:lpwstr>
      </vt:variant>
      <vt:variant>
        <vt:lpwstr/>
      </vt:variant>
      <vt:variant>
        <vt:i4>5832721</vt:i4>
      </vt:variant>
      <vt:variant>
        <vt:i4>0</vt:i4>
      </vt:variant>
      <vt:variant>
        <vt:i4>0</vt:i4>
      </vt:variant>
      <vt:variant>
        <vt:i4>5</vt:i4>
      </vt:variant>
      <vt:variant>
        <vt:lpwstr>http://www.wrksolutions.com/staff-resources/performance-improvement/desk-aids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 18-09  Managing Financial Aid/Changes to Education &amp; Training Related Expenses Change 2</dc:title>
  <dc:subject>WS 15-11 Managing Financial Aid/Changes to Education &amp; Training Related Expenses</dc:subject>
  <dc:creator>fortune</dc:creator>
  <cp:keywords>WS 18-09  Managing Financial Aid/Changes to Education &amp; Training Related Expenses Change 2</cp:keywords>
  <dc:description>WS 18-09  Managing Financial Aid/Changes to Education &amp; Training Related Expenses Change 2</dc:description>
  <cp:lastModifiedBy>Nguyen, Dat</cp:lastModifiedBy>
  <cp:revision>3</cp:revision>
  <cp:lastPrinted>2023-02-02T19:01:00Z</cp:lastPrinted>
  <dcterms:created xsi:type="dcterms:W3CDTF">2023-02-02T19:01:00Z</dcterms:created>
  <dcterms:modified xsi:type="dcterms:W3CDTF">2023-02-02T19:01:00Z</dcterms:modified>
  <cp:category>Issuances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0x0101002FB386AEB8F90545B5370100911533B1</vt:lpwstr>
  </property>
  <property fmtid="{D5CDD505-2E9C-101B-9397-08002B2CF9AE}" pid="3" name="_dlc_DocIdItemGuid">
    <vt:lpwstr>1badfe82-3099-47ae-b6c7-e4beb388fe42</vt:lpwstr>
  </property>
</Properties>
</file>