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5F" w:rsidRDefault="006F625F">
      <w:pPr>
        <w:rPr>
          <w:sz w:val="20"/>
        </w:rPr>
      </w:pPr>
    </w:p>
    <w:p w:rsidR="000A7C92" w:rsidRDefault="00E640A7">
      <w:pPr>
        <w:rPr>
          <w:sz w:val="28"/>
        </w:rPr>
      </w:pPr>
      <w:r>
        <w:rPr>
          <w:noProof/>
          <w:sz w:val="20"/>
        </w:rPr>
        <w:drawing>
          <wp:inline distT="0" distB="0" distL="0" distR="0">
            <wp:extent cx="2800350" cy="733425"/>
            <wp:effectExtent l="19050" t="0" r="0" b="0"/>
            <wp:docPr id="1" name="Picture 1" descr="WS-logo-black294x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-logo-black294x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7C92">
        <w:rPr>
          <w:sz w:val="20"/>
        </w:rPr>
        <w:tab/>
      </w:r>
      <w:r w:rsidR="000A7C92">
        <w:rPr>
          <w:sz w:val="28"/>
        </w:rPr>
        <w:t>Standard #--- Basic Services</w:t>
      </w:r>
    </w:p>
    <w:p w:rsidR="000A7C92" w:rsidRPr="008F12F1" w:rsidRDefault="008F12F1" w:rsidP="008F12F1">
      <w:pPr>
        <w:jc w:val="center"/>
        <w:rPr>
          <w:rFonts w:ascii="Arial" w:hAnsi="Arial" w:cs="Arial"/>
        </w:rPr>
      </w:pPr>
      <w:r w:rsidRPr="008F12F1">
        <w:rPr>
          <w:rFonts w:ascii="Arial" w:hAnsi="Arial" w:cs="Arial"/>
        </w:rPr>
        <w:t>Ta</w:t>
      </w:r>
      <w:r w:rsidR="000A7C92" w:rsidRPr="008F12F1">
        <w:rPr>
          <w:rFonts w:ascii="Arial" w:hAnsi="Arial" w:cs="Arial"/>
        </w:rPr>
        <w:t>ble of Contents</w:t>
      </w:r>
    </w:p>
    <w:p w:rsidR="000A7C92" w:rsidRDefault="000A7C92">
      <w:pPr>
        <w:pStyle w:val="Heading1"/>
        <w:rPr>
          <w:b w:val="0"/>
        </w:rPr>
      </w:pPr>
      <w:r>
        <w:rPr>
          <w:b w:val="0"/>
        </w:rPr>
        <w:t>Standard</w:t>
      </w:r>
    </w:p>
    <w:p w:rsidR="000A7C92" w:rsidRDefault="000A7C92">
      <w:pPr>
        <w:pStyle w:val="Heading1"/>
        <w:rPr>
          <w:b w:val="0"/>
        </w:rPr>
      </w:pPr>
      <w:r>
        <w:rPr>
          <w:b w:val="0"/>
        </w:rPr>
        <w:t>Background</w:t>
      </w:r>
    </w:p>
    <w:p w:rsidR="000A7C92" w:rsidRDefault="000A7C92">
      <w:pPr>
        <w:pStyle w:val="Heading1"/>
        <w:rPr>
          <w:b w:val="0"/>
        </w:rPr>
      </w:pPr>
      <w:r>
        <w:rPr>
          <w:b w:val="0"/>
        </w:rPr>
        <w:t>Description of Service</w:t>
      </w:r>
    </w:p>
    <w:p w:rsidR="000A7C92" w:rsidRDefault="000A7C92">
      <w:pPr>
        <w:pStyle w:val="Heading1"/>
        <w:rPr>
          <w:b w:val="0"/>
        </w:rPr>
      </w:pPr>
      <w:r>
        <w:rPr>
          <w:b w:val="0"/>
        </w:rPr>
        <w:t>Key Steps in the Process</w:t>
      </w:r>
    </w:p>
    <w:p w:rsidR="000A7C92" w:rsidRDefault="000A7C92">
      <w:pPr>
        <w:pStyle w:val="Heading1"/>
        <w:rPr>
          <w:b w:val="0"/>
        </w:rPr>
      </w:pPr>
      <w:r>
        <w:rPr>
          <w:b w:val="0"/>
        </w:rPr>
        <w:t>Performance Measures Associated with this Standard</w:t>
      </w:r>
    </w:p>
    <w:p w:rsidR="000A7C92" w:rsidRDefault="000A7C92">
      <w:pPr>
        <w:pStyle w:val="Heading1"/>
        <w:rPr>
          <w:b w:val="0"/>
        </w:rPr>
      </w:pPr>
      <w:r>
        <w:rPr>
          <w:b w:val="0"/>
        </w:rPr>
        <w:t>Data Entry and Reporting Requirements</w:t>
      </w:r>
    </w:p>
    <w:p w:rsidR="000A7C92" w:rsidRDefault="000A7C92">
      <w:pPr>
        <w:pStyle w:val="Heading1"/>
        <w:rPr>
          <w:b w:val="0"/>
        </w:rPr>
      </w:pPr>
      <w:r>
        <w:rPr>
          <w:b w:val="0"/>
        </w:rPr>
        <w:t>Information Resources for Staff</w:t>
      </w:r>
    </w:p>
    <w:p w:rsidR="000A7C92" w:rsidRDefault="000A7C92">
      <w:pPr>
        <w:pStyle w:val="Heading2"/>
        <w:ind w:left="1152" w:hanging="432"/>
        <w:rPr>
          <w:b w:val="0"/>
        </w:rPr>
      </w:pPr>
      <w:r>
        <w:rPr>
          <w:b w:val="0"/>
        </w:rPr>
        <w:t>Technical Assistance Guide – Directing Resident Customers to the Services Requested</w:t>
      </w:r>
    </w:p>
    <w:p w:rsidR="000A7C92" w:rsidRDefault="000A7C92">
      <w:pPr>
        <w:pStyle w:val="Heading2"/>
        <w:rPr>
          <w:b w:val="0"/>
        </w:rPr>
      </w:pPr>
      <w:r>
        <w:rPr>
          <w:b w:val="0"/>
        </w:rPr>
        <w:t>Work Application Addendum – English</w:t>
      </w:r>
    </w:p>
    <w:p w:rsidR="000A7C92" w:rsidRDefault="000A7C92">
      <w:pPr>
        <w:pStyle w:val="Heading2"/>
        <w:rPr>
          <w:b w:val="0"/>
        </w:rPr>
      </w:pPr>
      <w:r>
        <w:rPr>
          <w:b w:val="0"/>
        </w:rPr>
        <w:t xml:space="preserve">Work </w:t>
      </w:r>
      <w:r w:rsidRPr="00CD40DA">
        <w:rPr>
          <w:b w:val="0"/>
          <w:i w:val="0"/>
        </w:rPr>
        <w:t>Application</w:t>
      </w:r>
      <w:r>
        <w:rPr>
          <w:b w:val="0"/>
        </w:rPr>
        <w:t xml:space="preserve"> Addendum - Spanish</w:t>
      </w:r>
    </w:p>
    <w:p w:rsidR="000A7C92" w:rsidRDefault="000A7C92">
      <w:pPr>
        <w:pStyle w:val="Heading2"/>
        <w:ind w:left="1152" w:hanging="432"/>
        <w:rPr>
          <w:b w:val="0"/>
        </w:rPr>
      </w:pPr>
      <w:r>
        <w:rPr>
          <w:b w:val="0"/>
        </w:rPr>
        <w:t xml:space="preserve"> Use of the </w:t>
      </w:r>
      <w:r w:rsidR="003F1C85">
        <w:rPr>
          <w:b w:val="0"/>
        </w:rPr>
        <w:t>Paper Work Application or A</w:t>
      </w:r>
      <w:r>
        <w:rPr>
          <w:b w:val="0"/>
        </w:rPr>
        <w:t>ddendum to determine when services may be funded by WIA Adult and WIA Dislocated Worker</w:t>
      </w:r>
    </w:p>
    <w:p w:rsidR="000A7C92" w:rsidRDefault="000A7C92">
      <w:pPr>
        <w:pStyle w:val="Heading2"/>
        <w:rPr>
          <w:b w:val="0"/>
        </w:rPr>
      </w:pPr>
      <w:r>
        <w:rPr>
          <w:b w:val="0"/>
        </w:rPr>
        <w:t>Work Search Assessment Desk Aid</w:t>
      </w:r>
    </w:p>
    <w:p w:rsidR="000A7C92" w:rsidRDefault="000A7C92">
      <w:pPr>
        <w:pStyle w:val="Heading2"/>
        <w:rPr>
          <w:b w:val="0"/>
        </w:rPr>
      </w:pPr>
      <w:r>
        <w:rPr>
          <w:b w:val="0"/>
        </w:rPr>
        <w:t>Instructions for Use of Worker Profiling Data System</w:t>
      </w:r>
    </w:p>
    <w:p w:rsidR="000A7C92" w:rsidRDefault="000A7C92">
      <w:pPr>
        <w:pStyle w:val="Heading2"/>
        <w:tabs>
          <w:tab w:val="left" w:pos="576"/>
        </w:tabs>
        <w:rPr>
          <w:b w:val="0"/>
        </w:rPr>
      </w:pPr>
      <w:r>
        <w:rPr>
          <w:b w:val="0"/>
        </w:rPr>
        <w:t>Orientation Scripts</w:t>
      </w:r>
    </w:p>
    <w:p w:rsidR="00D62E9D" w:rsidRDefault="000A7C92">
      <w:pPr>
        <w:pStyle w:val="Heading3"/>
        <w:rPr>
          <w:i/>
        </w:rPr>
      </w:pPr>
      <w:r>
        <w:rPr>
          <w:i/>
        </w:rPr>
        <w:t>Profiling</w:t>
      </w:r>
      <w:r w:rsidR="00D62E9D">
        <w:rPr>
          <w:i/>
        </w:rPr>
        <w:t xml:space="preserve"> - Serving customer</w:t>
      </w:r>
      <w:r w:rsidR="0094619D">
        <w:rPr>
          <w:i/>
        </w:rPr>
        <w:t>s</w:t>
      </w:r>
      <w:r w:rsidR="00D62E9D">
        <w:rPr>
          <w:i/>
        </w:rPr>
        <w:t xml:space="preserve"> who respond to a letter </w:t>
      </w:r>
    </w:p>
    <w:p w:rsidR="00126BF8" w:rsidRDefault="000A7C92" w:rsidP="00126BF8">
      <w:pPr>
        <w:pStyle w:val="Heading3"/>
        <w:rPr>
          <w:i/>
        </w:rPr>
      </w:pPr>
      <w:r>
        <w:rPr>
          <w:i/>
        </w:rPr>
        <w:t>TANF Applicants</w:t>
      </w:r>
      <w:r w:rsidR="00CD40DA">
        <w:rPr>
          <w:i/>
        </w:rPr>
        <w:t xml:space="preserve"> – Power Point  </w:t>
      </w:r>
    </w:p>
    <w:p w:rsidR="00126BF8" w:rsidRDefault="00EC7DAC" w:rsidP="00126BF8">
      <w:pPr>
        <w:pStyle w:val="Heading3"/>
        <w:numPr>
          <w:ilvl w:val="0"/>
          <w:numId w:val="0"/>
        </w:numPr>
        <w:ind w:left="1440"/>
        <w:rPr>
          <w:i/>
        </w:rPr>
      </w:pPr>
      <w:r w:rsidRPr="00EC7DAC">
        <w:rPr>
          <w:rFonts w:cs="Arial"/>
        </w:rPr>
        <w:t xml:space="preserve">2. </w:t>
      </w:r>
      <w:r w:rsidRPr="00126BF8">
        <w:rPr>
          <w:rFonts w:cs="Arial"/>
          <w:i/>
        </w:rPr>
        <w:t>A.</w:t>
      </w:r>
      <w:r w:rsidRPr="00EC7DAC">
        <w:rPr>
          <w:rFonts w:cs="Arial"/>
        </w:rPr>
        <w:t xml:space="preserve"> </w:t>
      </w:r>
      <w:r w:rsidR="00126BF8">
        <w:rPr>
          <w:i/>
        </w:rPr>
        <w:t>TANF Applicants – Power Point (Spanish)</w:t>
      </w:r>
    </w:p>
    <w:p w:rsidR="00EC7DAC" w:rsidRPr="00EC7DAC" w:rsidRDefault="00EC7DAC" w:rsidP="00EC7DAC">
      <w:pPr>
        <w:ind w:left="1440"/>
        <w:rPr>
          <w:rFonts w:ascii="Arial" w:hAnsi="Arial" w:cs="Arial"/>
        </w:rPr>
      </w:pPr>
    </w:p>
    <w:p w:rsidR="000A7C92" w:rsidRDefault="00CD40DA" w:rsidP="00CD40DA">
      <w:pPr>
        <w:pStyle w:val="Heading3"/>
        <w:numPr>
          <w:ilvl w:val="0"/>
          <w:numId w:val="0"/>
        </w:numPr>
        <w:ind w:left="1440"/>
        <w:rPr>
          <w:i/>
        </w:rPr>
      </w:pPr>
      <w:r>
        <w:rPr>
          <w:i/>
        </w:rPr>
        <w:lastRenderedPageBreak/>
        <w:t>2.  B</w:t>
      </w:r>
      <w:r>
        <w:rPr>
          <w:b/>
          <w:i/>
        </w:rPr>
        <w:t xml:space="preserve">. </w:t>
      </w:r>
      <w:r w:rsidRPr="00CD40DA">
        <w:rPr>
          <w:i/>
        </w:rPr>
        <w:t>T</w:t>
      </w:r>
      <w:r>
        <w:rPr>
          <w:i/>
        </w:rPr>
        <w:t>ANF Applicants – Staff Guide</w:t>
      </w:r>
      <w:r w:rsidRPr="00CD40DA">
        <w:rPr>
          <w:i/>
        </w:rPr>
        <w:t xml:space="preserve"> </w:t>
      </w:r>
      <w:r w:rsidR="000A7C92">
        <w:rPr>
          <w:i/>
        </w:rPr>
        <w:tab/>
      </w:r>
    </w:p>
    <w:p w:rsidR="000A7C92" w:rsidRPr="00126BF8" w:rsidRDefault="000A7C92">
      <w:pPr>
        <w:pStyle w:val="Heading3"/>
        <w:rPr>
          <w:i/>
        </w:rPr>
      </w:pPr>
      <w:r w:rsidRPr="00126BF8">
        <w:rPr>
          <w:i/>
        </w:rPr>
        <w:t>Food Stamp Recipients</w:t>
      </w:r>
      <w:r w:rsidR="00126BF8" w:rsidRPr="00126BF8">
        <w:rPr>
          <w:i/>
        </w:rPr>
        <w:t xml:space="preserve"> – Power Point</w:t>
      </w:r>
    </w:p>
    <w:p w:rsidR="00126BF8" w:rsidRPr="00126BF8" w:rsidRDefault="00126BF8" w:rsidP="00596B0B">
      <w:pPr>
        <w:pStyle w:val="Heading3"/>
        <w:numPr>
          <w:ilvl w:val="2"/>
          <w:numId w:val="15"/>
        </w:numPr>
      </w:pPr>
      <w:r w:rsidRPr="00126BF8">
        <w:t>A. Food Stamp Recipients – Power Point (Spanish)</w:t>
      </w:r>
    </w:p>
    <w:p w:rsidR="00126BF8" w:rsidRPr="00126BF8" w:rsidRDefault="00596B0B" w:rsidP="00596B0B">
      <w:pPr>
        <w:pStyle w:val="Heading3"/>
        <w:numPr>
          <w:ilvl w:val="0"/>
          <w:numId w:val="0"/>
        </w:numPr>
        <w:ind w:left="1440"/>
      </w:pPr>
      <w:r>
        <w:t xml:space="preserve">3.  B. </w:t>
      </w:r>
      <w:r w:rsidR="00126BF8" w:rsidRPr="00126BF8">
        <w:t>Food Stamp Recipients – Staff Guide</w:t>
      </w:r>
    </w:p>
    <w:p w:rsidR="00C647F4" w:rsidRPr="00126BF8" w:rsidRDefault="00C647F4" w:rsidP="00126BF8">
      <w:pPr>
        <w:pStyle w:val="Heading3"/>
        <w:rPr>
          <w:i/>
        </w:rPr>
      </w:pPr>
      <w:r w:rsidRPr="00126BF8">
        <w:rPr>
          <w:i/>
        </w:rPr>
        <w:t>Ex-offenders</w:t>
      </w:r>
    </w:p>
    <w:p w:rsidR="00126BF8" w:rsidRPr="00126BF8" w:rsidRDefault="00126BF8" w:rsidP="00126BF8">
      <w:pPr>
        <w:rPr>
          <w:rFonts w:ascii="Arial" w:hAnsi="Arial" w:cs="Arial"/>
          <w:i/>
        </w:rPr>
      </w:pPr>
    </w:p>
    <w:p w:rsidR="00126BF8" w:rsidRPr="00126BF8" w:rsidRDefault="001901C9" w:rsidP="00126BF8">
      <w:pPr>
        <w:ind w:left="1440"/>
        <w:rPr>
          <w:rFonts w:ascii="Arial" w:hAnsi="Arial" w:cs="Arial"/>
          <w:i/>
        </w:rPr>
      </w:pPr>
      <w:r>
        <w:rPr>
          <w:rFonts w:ascii="Arial" w:hAnsi="Arial" w:cs="Arial"/>
          <w:i/>
        </w:rPr>
        <w:t>5</w:t>
      </w:r>
      <w:r w:rsidR="00126BF8" w:rsidRPr="00126BF8">
        <w:rPr>
          <w:rFonts w:ascii="Arial" w:hAnsi="Arial" w:cs="Arial"/>
          <w:i/>
        </w:rPr>
        <w:t xml:space="preserve">.  </w:t>
      </w:r>
      <w:r w:rsidR="00126BF8">
        <w:rPr>
          <w:rFonts w:ascii="Arial" w:hAnsi="Arial" w:cs="Arial"/>
          <w:i/>
        </w:rPr>
        <w:t xml:space="preserve">Worker </w:t>
      </w:r>
      <w:r w:rsidR="00126BF8" w:rsidRPr="00126BF8">
        <w:rPr>
          <w:rFonts w:ascii="Arial" w:hAnsi="Arial" w:cs="Arial"/>
          <w:i/>
        </w:rPr>
        <w:t xml:space="preserve">Profiled </w:t>
      </w:r>
      <w:r w:rsidR="00126BF8">
        <w:rPr>
          <w:rFonts w:ascii="Arial" w:hAnsi="Arial" w:cs="Arial"/>
          <w:i/>
        </w:rPr>
        <w:t xml:space="preserve">UI </w:t>
      </w:r>
      <w:r w:rsidR="00126BF8" w:rsidRPr="00126BF8">
        <w:rPr>
          <w:rFonts w:ascii="Arial" w:hAnsi="Arial" w:cs="Arial"/>
          <w:i/>
        </w:rPr>
        <w:t>Claimants</w:t>
      </w:r>
    </w:p>
    <w:p w:rsidR="00C647F4" w:rsidRPr="00126BF8" w:rsidRDefault="00C647F4" w:rsidP="00C647F4"/>
    <w:p w:rsidR="000A7C92" w:rsidRDefault="000A7C92">
      <w:pPr>
        <w:pStyle w:val="Heading2"/>
        <w:rPr>
          <w:b w:val="0"/>
        </w:rPr>
      </w:pPr>
      <w:r>
        <w:rPr>
          <w:b w:val="0"/>
        </w:rPr>
        <w:t>Recruitment</w:t>
      </w:r>
      <w:r w:rsidR="00091A23">
        <w:rPr>
          <w:b w:val="0"/>
        </w:rPr>
        <w:t xml:space="preserve">/Outreach </w:t>
      </w:r>
      <w:r>
        <w:rPr>
          <w:b w:val="0"/>
        </w:rPr>
        <w:t>Letters</w:t>
      </w:r>
      <w:r>
        <w:rPr>
          <w:b w:val="0"/>
        </w:rPr>
        <w:tab/>
      </w:r>
    </w:p>
    <w:p w:rsidR="001901C9" w:rsidRPr="001901C9" w:rsidRDefault="000A7C92" w:rsidP="001901C9">
      <w:pPr>
        <w:pStyle w:val="Heading3"/>
        <w:rPr>
          <w:i/>
        </w:rPr>
      </w:pPr>
      <w:r>
        <w:t>Food Stamp Recipients</w:t>
      </w:r>
      <w:r w:rsidR="001901C9">
        <w:t xml:space="preserve"> – ABAWDS</w:t>
      </w:r>
    </w:p>
    <w:p w:rsidR="001901C9" w:rsidRPr="001901C9" w:rsidRDefault="00816C07" w:rsidP="001901C9">
      <w:pPr>
        <w:ind w:left="1080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a.</w:t>
      </w:r>
      <w:r w:rsidR="001901C9" w:rsidRPr="001901C9">
        <w:rPr>
          <w:rFonts w:ascii="Arial" w:hAnsi="Arial" w:cs="Arial"/>
          <w:i/>
        </w:rPr>
        <w:t xml:space="preserve"> Food Stamp Recipients – General Population</w:t>
      </w:r>
    </w:p>
    <w:p w:rsidR="000A7C92" w:rsidRDefault="000A7C92" w:rsidP="00153674">
      <w:pPr>
        <w:pStyle w:val="Heading3"/>
        <w:ind w:left="1800" w:hanging="360"/>
        <w:rPr>
          <w:i/>
        </w:rPr>
      </w:pPr>
      <w:r>
        <w:rPr>
          <w:i/>
        </w:rPr>
        <w:t xml:space="preserve">Unemployment </w:t>
      </w:r>
      <w:r w:rsidR="009347BE">
        <w:rPr>
          <w:i/>
        </w:rPr>
        <w:t xml:space="preserve">Insurance </w:t>
      </w:r>
      <w:r>
        <w:rPr>
          <w:i/>
        </w:rPr>
        <w:t>Recipients who are sent letters through the Worker Profiling System</w:t>
      </w:r>
    </w:p>
    <w:p w:rsidR="000A7C92" w:rsidRDefault="000A7C92">
      <w:pPr>
        <w:pStyle w:val="Heading3"/>
        <w:rPr>
          <w:i/>
        </w:rPr>
      </w:pPr>
      <w:r>
        <w:rPr>
          <w:i/>
        </w:rPr>
        <w:t>TANF applicants exempt from mandatory participation</w:t>
      </w:r>
    </w:p>
    <w:p w:rsidR="000A7C92" w:rsidRDefault="000A7C92" w:rsidP="00153674">
      <w:pPr>
        <w:pStyle w:val="Heading3"/>
        <w:ind w:left="1800" w:hanging="360"/>
        <w:rPr>
          <w:i/>
        </w:rPr>
      </w:pPr>
      <w:r>
        <w:rPr>
          <w:i/>
        </w:rPr>
        <w:t xml:space="preserve">TANF customers who are not co-operating and may lose benefits </w:t>
      </w:r>
    </w:p>
    <w:p w:rsidR="000A7C92" w:rsidRDefault="000A7C92">
      <w:pPr>
        <w:ind w:left="1440"/>
      </w:pPr>
    </w:p>
    <w:p w:rsidR="000A7C92" w:rsidRDefault="000A7C92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rPr>
          <w:rFonts w:ascii="Arial" w:hAnsi="Arial"/>
        </w:rPr>
      </w:pPr>
      <w:r>
        <w:rPr>
          <w:rFonts w:ascii="Arial" w:hAnsi="Arial"/>
          <w:i/>
        </w:rPr>
        <w:t xml:space="preserve">TANF customers who are currently receiving cash benefits but have not been to the office </w:t>
      </w:r>
    </w:p>
    <w:p w:rsidR="000A7C92" w:rsidRDefault="00A54300">
      <w:pPr>
        <w:ind w:left="1800"/>
        <w:rPr>
          <w:rFonts w:ascii="Arial" w:hAnsi="Arial"/>
          <w:i/>
        </w:rPr>
      </w:pPr>
      <w:r>
        <w:rPr>
          <w:rFonts w:ascii="Arial" w:hAnsi="Arial"/>
        </w:rPr>
        <w:t>a</w:t>
      </w:r>
      <w:r w:rsidRPr="0094619D">
        <w:rPr>
          <w:rFonts w:ascii="Arial" w:hAnsi="Arial"/>
          <w:i/>
        </w:rPr>
        <w:t>. Letter</w:t>
      </w:r>
      <w:r w:rsidR="000A7C92">
        <w:rPr>
          <w:rFonts w:ascii="Arial" w:hAnsi="Arial"/>
          <w:i/>
        </w:rPr>
        <w:t xml:space="preserve"> Instructions</w:t>
      </w:r>
    </w:p>
    <w:p w:rsidR="00A54300" w:rsidRDefault="00A54300">
      <w:pPr>
        <w:ind w:left="1800"/>
        <w:rPr>
          <w:rFonts w:ascii="Arial" w:hAnsi="Arial"/>
          <w:i/>
        </w:rPr>
      </w:pPr>
    </w:p>
    <w:p w:rsidR="00A54300" w:rsidRDefault="00A54300" w:rsidP="0094619D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rPr>
          <w:rFonts w:ascii="Arial" w:hAnsi="Arial"/>
          <w:i/>
        </w:rPr>
      </w:pPr>
      <w:r>
        <w:rPr>
          <w:rFonts w:ascii="Arial" w:hAnsi="Arial"/>
          <w:i/>
        </w:rPr>
        <w:t xml:space="preserve">Letter to TANF customer </w:t>
      </w:r>
      <w:r w:rsidR="001901C9">
        <w:rPr>
          <w:rFonts w:ascii="Arial" w:hAnsi="Arial"/>
          <w:i/>
        </w:rPr>
        <w:t xml:space="preserve">– next </w:t>
      </w:r>
      <w:r>
        <w:rPr>
          <w:rFonts w:ascii="Arial" w:hAnsi="Arial"/>
          <w:i/>
        </w:rPr>
        <w:t xml:space="preserve">activity.  </w:t>
      </w:r>
    </w:p>
    <w:p w:rsidR="001901C9" w:rsidRDefault="001901C9" w:rsidP="001901C9">
      <w:pPr>
        <w:ind w:left="1800"/>
        <w:rPr>
          <w:rFonts w:ascii="Arial" w:hAnsi="Arial"/>
          <w:i/>
        </w:rPr>
      </w:pPr>
      <w:r>
        <w:rPr>
          <w:rFonts w:ascii="Arial" w:hAnsi="Arial"/>
          <w:i/>
        </w:rPr>
        <w:t xml:space="preserve">a. Letter to Food Stamp Recipient – Workfare </w:t>
      </w:r>
    </w:p>
    <w:p w:rsidR="00963B21" w:rsidRDefault="00963B21" w:rsidP="00963B21">
      <w:pPr>
        <w:ind w:left="1440"/>
        <w:rPr>
          <w:rFonts w:ascii="Arial" w:hAnsi="Arial"/>
          <w:i/>
        </w:rPr>
      </w:pPr>
    </w:p>
    <w:p w:rsidR="008F12F1" w:rsidRPr="008F12F1" w:rsidRDefault="00963B21" w:rsidP="008F12F1">
      <w:pPr>
        <w:numPr>
          <w:ilvl w:val="0"/>
          <w:numId w:val="8"/>
        </w:numPr>
        <w:tabs>
          <w:tab w:val="clear" w:pos="360"/>
          <w:tab w:val="num" w:pos="1800"/>
        </w:tabs>
        <w:ind w:left="1800"/>
      </w:pPr>
      <w:r>
        <w:rPr>
          <w:rFonts w:ascii="Arial" w:hAnsi="Arial"/>
          <w:i/>
        </w:rPr>
        <w:t>A. Follow up letter for working TANF customers</w:t>
      </w:r>
    </w:p>
    <w:p w:rsidR="008F12F1" w:rsidRDefault="008F12F1" w:rsidP="008F12F1">
      <w:pPr>
        <w:ind w:left="1440"/>
      </w:pPr>
    </w:p>
    <w:p w:rsidR="008F12F1" w:rsidRPr="008F12F1" w:rsidRDefault="00963B21" w:rsidP="008F12F1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rPr>
          <w:rFonts w:ascii="Arial" w:hAnsi="Arial" w:cs="Arial"/>
          <w:i/>
        </w:rPr>
      </w:pPr>
      <w:r w:rsidRPr="008F12F1">
        <w:rPr>
          <w:rFonts w:ascii="Arial" w:hAnsi="Arial" w:cs="Arial"/>
          <w:i/>
        </w:rPr>
        <w:t>B. Follow up</w:t>
      </w:r>
      <w:r w:rsidR="008F12F1" w:rsidRPr="008F12F1">
        <w:rPr>
          <w:rFonts w:ascii="Arial" w:hAnsi="Arial" w:cs="Arial"/>
          <w:i/>
        </w:rPr>
        <w:t xml:space="preserve"> call for working TANF customer</w:t>
      </w:r>
    </w:p>
    <w:p w:rsidR="008F12F1" w:rsidRDefault="008F12F1" w:rsidP="008F12F1"/>
    <w:p w:rsidR="008F12F1" w:rsidRPr="008F12F1" w:rsidRDefault="008F12F1" w:rsidP="008F12F1">
      <w:pPr>
        <w:pStyle w:val="Heading2"/>
        <w:rPr>
          <w:b w:val="0"/>
        </w:rPr>
      </w:pPr>
      <w:r w:rsidRPr="008F12F1">
        <w:rPr>
          <w:b w:val="0"/>
        </w:rPr>
        <w:lastRenderedPageBreak/>
        <w:t>S</w:t>
      </w:r>
      <w:r w:rsidR="000A7C92" w:rsidRPr="008F12F1">
        <w:rPr>
          <w:b w:val="0"/>
        </w:rPr>
        <w:t>urvey</w:t>
      </w:r>
    </w:p>
    <w:p w:rsidR="000A7C92" w:rsidRPr="008F12F1" w:rsidRDefault="000A7C92" w:rsidP="008F12F1">
      <w:pPr>
        <w:pStyle w:val="Heading2"/>
        <w:rPr>
          <w:b w:val="0"/>
        </w:rPr>
      </w:pPr>
      <w:r w:rsidRPr="008F12F1">
        <w:rPr>
          <w:b w:val="0"/>
        </w:rPr>
        <w:t>TWIST Data Entry Aid</w:t>
      </w:r>
    </w:p>
    <w:p w:rsidR="000A7C92" w:rsidRDefault="000A7C92">
      <w:pPr>
        <w:pStyle w:val="Heading3"/>
        <w:rPr>
          <w:i/>
        </w:rPr>
      </w:pPr>
      <w:r>
        <w:rPr>
          <w:i/>
        </w:rPr>
        <w:t>Adding a customer to TWIST WIA Adult Fund</w:t>
      </w:r>
    </w:p>
    <w:p w:rsidR="000A7C92" w:rsidRDefault="000A7C92">
      <w:pPr>
        <w:pStyle w:val="Heading3"/>
        <w:rPr>
          <w:i/>
        </w:rPr>
      </w:pPr>
      <w:r>
        <w:rPr>
          <w:i/>
        </w:rPr>
        <w:t>Adding a customer to TWIST WIA Dislocated Worker Fund</w:t>
      </w:r>
    </w:p>
    <w:p w:rsidR="000A7C92" w:rsidRDefault="000A7C92">
      <w:pPr>
        <w:pStyle w:val="Heading3"/>
        <w:rPr>
          <w:i/>
        </w:rPr>
      </w:pPr>
      <w:r>
        <w:rPr>
          <w:i/>
        </w:rPr>
        <w:t>Adding a customer to TWIST TANF Applicant Fund</w:t>
      </w:r>
    </w:p>
    <w:p w:rsidR="000A7C92" w:rsidRDefault="000A7C92">
      <w:pPr>
        <w:pStyle w:val="Heading3"/>
        <w:rPr>
          <w:i/>
        </w:rPr>
      </w:pPr>
      <w:r>
        <w:rPr>
          <w:i/>
        </w:rPr>
        <w:t>Adding a customer to TWIST Choices Fund</w:t>
      </w:r>
    </w:p>
    <w:p w:rsidR="000A7C92" w:rsidRDefault="000A7C92">
      <w:pPr>
        <w:pStyle w:val="Heading3"/>
        <w:rPr>
          <w:i/>
        </w:rPr>
      </w:pPr>
      <w:r>
        <w:rPr>
          <w:i/>
        </w:rPr>
        <w:t>Adding a customer to TWIST Food Stamp E&amp;T Fund</w:t>
      </w:r>
    </w:p>
    <w:p w:rsidR="008F12F1" w:rsidRPr="008F12F1" w:rsidRDefault="000A7C92" w:rsidP="008F12F1">
      <w:pPr>
        <w:pStyle w:val="Heading3"/>
        <w:rPr>
          <w:i/>
        </w:rPr>
      </w:pPr>
      <w:r>
        <w:t xml:space="preserve">Adding a customer to TWIST </w:t>
      </w:r>
      <w:smartTag w:uri="urn:schemas-microsoft-com:office:smarttags" w:element="stockticker">
        <w:r>
          <w:t>RIO</w:t>
        </w:r>
      </w:smartTag>
      <w:r>
        <w:t xml:space="preserve"> Fund</w:t>
      </w:r>
    </w:p>
    <w:p w:rsidR="00963B21" w:rsidRPr="008F12F1" w:rsidRDefault="00963B21" w:rsidP="008F12F1">
      <w:pPr>
        <w:pStyle w:val="Heading3"/>
        <w:rPr>
          <w:i/>
        </w:rPr>
      </w:pPr>
      <w:r>
        <w:t xml:space="preserve">Changing a customer from TANF Applicant to Choices  </w:t>
      </w:r>
    </w:p>
    <w:p w:rsidR="00963B21" w:rsidRPr="00963B21" w:rsidRDefault="00963B21" w:rsidP="00963B21"/>
    <w:p w:rsidR="000A7C92" w:rsidRPr="001901C9" w:rsidRDefault="006F625F" w:rsidP="006F625F">
      <w:pPr>
        <w:pStyle w:val="Heading2"/>
        <w:rPr>
          <w:b w:val="0"/>
        </w:rPr>
      </w:pPr>
      <w:r w:rsidRPr="001901C9">
        <w:rPr>
          <w:b w:val="0"/>
        </w:rPr>
        <w:t xml:space="preserve"> Documents Required in a Customer Paper Fil</w:t>
      </w:r>
      <w:r w:rsidR="001901C9" w:rsidRPr="001901C9">
        <w:rPr>
          <w:b w:val="0"/>
        </w:rPr>
        <w:t>e</w:t>
      </w:r>
    </w:p>
    <w:p w:rsidR="001901C9" w:rsidRPr="001901C9" w:rsidRDefault="001901C9" w:rsidP="001901C9">
      <w:pPr>
        <w:pStyle w:val="Heading2"/>
        <w:rPr>
          <w:b w:val="0"/>
        </w:rPr>
      </w:pPr>
      <w:r w:rsidRPr="001901C9">
        <w:rPr>
          <w:b w:val="0"/>
        </w:rPr>
        <w:t>Job Search Map</w:t>
      </w:r>
    </w:p>
    <w:p w:rsidR="001901C9" w:rsidRPr="001901C9" w:rsidRDefault="001901C9" w:rsidP="001901C9">
      <w:pPr>
        <w:pStyle w:val="Heading2"/>
        <w:rPr>
          <w:b w:val="0"/>
        </w:rPr>
      </w:pPr>
      <w:r w:rsidRPr="001901C9">
        <w:rPr>
          <w:b w:val="0"/>
        </w:rPr>
        <w:t>Placement Team</w:t>
      </w:r>
    </w:p>
    <w:p w:rsidR="001901C9" w:rsidRPr="001901C9" w:rsidRDefault="001901C9" w:rsidP="001901C9">
      <w:pPr>
        <w:pStyle w:val="Heading2"/>
        <w:rPr>
          <w:b w:val="0"/>
        </w:rPr>
      </w:pPr>
      <w:r w:rsidRPr="001901C9">
        <w:rPr>
          <w:b w:val="0"/>
        </w:rPr>
        <w:t>Enhanced Services</w:t>
      </w:r>
    </w:p>
    <w:p w:rsidR="001901C9" w:rsidRPr="001901C9" w:rsidRDefault="001901C9" w:rsidP="001901C9">
      <w:pPr>
        <w:rPr>
          <w:rFonts w:ascii="Arial" w:hAnsi="Arial" w:cs="Arial"/>
          <w:i/>
        </w:rPr>
      </w:pPr>
    </w:p>
    <w:p w:rsidR="001901C9" w:rsidRPr="001901C9" w:rsidRDefault="001901C9" w:rsidP="001901C9">
      <w:pPr>
        <w:ind w:left="720"/>
        <w:rPr>
          <w:rFonts w:ascii="Arial" w:hAnsi="Arial" w:cs="Arial"/>
          <w:i/>
        </w:rPr>
      </w:pPr>
      <w:r w:rsidRPr="001901C9">
        <w:rPr>
          <w:rFonts w:ascii="Arial" w:hAnsi="Arial" w:cs="Arial"/>
          <w:i/>
        </w:rPr>
        <w:t>P. Exchange of Information Desk Aid</w:t>
      </w:r>
    </w:p>
    <w:p w:rsidR="001901C9" w:rsidRPr="001901C9" w:rsidRDefault="001901C9" w:rsidP="001901C9"/>
    <w:p w:rsidR="001901C9" w:rsidRPr="00B95264" w:rsidRDefault="001901C9" w:rsidP="00B95264">
      <w:pPr>
        <w:tabs>
          <w:tab w:val="left" w:pos="1080"/>
        </w:tabs>
        <w:rPr>
          <w:rFonts w:ascii="Arial" w:hAnsi="Arial" w:cs="Arial"/>
          <w:i/>
        </w:rPr>
      </w:pPr>
    </w:p>
    <w:p w:rsidR="000A7C92" w:rsidRPr="00B95264" w:rsidRDefault="000A7C92" w:rsidP="00B95264">
      <w:p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>Attachments:</w:t>
      </w:r>
    </w:p>
    <w:p w:rsidR="000A7C92" w:rsidRPr="00B95264" w:rsidRDefault="000A7C92" w:rsidP="00B95264">
      <w:pPr>
        <w:numPr>
          <w:ilvl w:val="0"/>
          <w:numId w:val="7"/>
        </w:num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>Greeter Job Description and Performance Expectations</w:t>
      </w:r>
    </w:p>
    <w:p w:rsidR="000A7C92" w:rsidRPr="00B95264" w:rsidRDefault="000A7C92" w:rsidP="00B95264">
      <w:pPr>
        <w:numPr>
          <w:ilvl w:val="0"/>
          <w:numId w:val="7"/>
        </w:num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>Greeter Customer Service Observation Form</w:t>
      </w:r>
    </w:p>
    <w:p w:rsidR="000A7C92" w:rsidRPr="00B95264" w:rsidRDefault="000A7C92" w:rsidP="00B95264">
      <w:pPr>
        <w:numPr>
          <w:ilvl w:val="0"/>
          <w:numId w:val="7"/>
        </w:num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>Resource Specialist Job Description and Performance Expectations</w:t>
      </w:r>
    </w:p>
    <w:p w:rsidR="000A7C92" w:rsidRPr="00B95264" w:rsidRDefault="000A7C92" w:rsidP="00B95264">
      <w:pPr>
        <w:numPr>
          <w:ilvl w:val="0"/>
          <w:numId w:val="7"/>
        </w:num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>Resource Specialist Customer Service and Knowledge of Resources Observation Form</w:t>
      </w:r>
    </w:p>
    <w:p w:rsidR="000A7C92" w:rsidRPr="00B95264" w:rsidRDefault="000A7C92" w:rsidP="00B95264">
      <w:pPr>
        <w:numPr>
          <w:ilvl w:val="0"/>
          <w:numId w:val="7"/>
        </w:num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>Employment Counselor Job Description</w:t>
      </w:r>
    </w:p>
    <w:p w:rsidR="002A00C2" w:rsidRPr="00B95264" w:rsidRDefault="002A00C2" w:rsidP="00B95264">
      <w:pPr>
        <w:numPr>
          <w:ilvl w:val="0"/>
          <w:numId w:val="7"/>
        </w:num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>Employment Counselor Customer Service Observation Form</w:t>
      </w:r>
    </w:p>
    <w:p w:rsidR="005D3C2D" w:rsidRPr="00B95264" w:rsidRDefault="00045183" w:rsidP="00B95264">
      <w:pPr>
        <w:numPr>
          <w:ilvl w:val="0"/>
          <w:numId w:val="7"/>
        </w:numPr>
        <w:tabs>
          <w:tab w:val="left" w:pos="108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Workforce Solutions</w:t>
      </w:r>
      <w:r w:rsidR="005D3C2D" w:rsidRPr="00B95264">
        <w:rPr>
          <w:rFonts w:ascii="Arial" w:hAnsi="Arial" w:cs="Arial"/>
          <w:i/>
        </w:rPr>
        <w:t xml:space="preserve"> Quality of Referrals Rating</w:t>
      </w:r>
      <w:r w:rsidR="00423EF9" w:rsidRPr="00B95264">
        <w:rPr>
          <w:rFonts w:ascii="Arial" w:hAnsi="Arial" w:cs="Arial"/>
          <w:i/>
        </w:rPr>
        <w:t xml:space="preserve"> – MS Word</w:t>
      </w:r>
    </w:p>
    <w:p w:rsidR="006C7F54" w:rsidRPr="00B95264" w:rsidRDefault="006C7F54" w:rsidP="00B95264">
      <w:p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 xml:space="preserve">7.a. </w:t>
      </w:r>
      <w:r w:rsidR="00045183">
        <w:rPr>
          <w:rFonts w:ascii="Arial" w:hAnsi="Arial" w:cs="Arial"/>
          <w:i/>
        </w:rPr>
        <w:t>Workforce Solutions</w:t>
      </w:r>
      <w:r w:rsidR="005D3C2D" w:rsidRPr="00B95264">
        <w:rPr>
          <w:rFonts w:ascii="Arial" w:hAnsi="Arial" w:cs="Arial"/>
          <w:i/>
        </w:rPr>
        <w:t xml:space="preserve"> Quality of Referrals Rating - Excel</w:t>
      </w:r>
    </w:p>
    <w:p w:rsidR="000A7C92" w:rsidRPr="00B95264" w:rsidRDefault="000A7C92" w:rsidP="00B95264">
      <w:pPr>
        <w:numPr>
          <w:ilvl w:val="0"/>
          <w:numId w:val="7"/>
        </w:num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>Program Tracking Specialist Job Description</w:t>
      </w:r>
    </w:p>
    <w:p w:rsidR="00423EF9" w:rsidRPr="00B95264" w:rsidRDefault="00423EF9" w:rsidP="00B95264">
      <w:p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>8.a. Program Tracking Specialist Performance Measures</w:t>
      </w:r>
    </w:p>
    <w:p w:rsidR="00423EF9" w:rsidRPr="00B95264" w:rsidRDefault="00423EF9" w:rsidP="00B95264">
      <w:p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>8.b.Program Tracking Specialist Records Review Summary</w:t>
      </w:r>
    </w:p>
    <w:p w:rsidR="00423EF9" w:rsidRPr="00B95264" w:rsidRDefault="00423EF9" w:rsidP="00B95264">
      <w:p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>9.   Office Manager Job Description and Performance Measures</w:t>
      </w:r>
    </w:p>
    <w:p w:rsidR="00423EF9" w:rsidRPr="00B95264" w:rsidRDefault="00423EF9" w:rsidP="00B95264">
      <w:p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>10. Office Manager Guide for One-on-One Sessions</w:t>
      </w:r>
    </w:p>
    <w:p w:rsidR="00423EF9" w:rsidRPr="00B95264" w:rsidRDefault="00423EF9" w:rsidP="00B95264">
      <w:p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>11.  Manager Bonus Table</w:t>
      </w:r>
    </w:p>
    <w:p w:rsidR="00423EF9" w:rsidRPr="00B95264" w:rsidRDefault="00423EF9" w:rsidP="00B95264">
      <w:p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>12.  The Numbers 2008</w:t>
      </w:r>
    </w:p>
    <w:p w:rsidR="00423EF9" w:rsidRPr="00B95264" w:rsidRDefault="00423EF9" w:rsidP="00B95264">
      <w:p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>13.  Career Office Supervisor Job Description and Performance</w:t>
      </w:r>
    </w:p>
    <w:p w:rsidR="00423EF9" w:rsidRPr="00B95264" w:rsidRDefault="00423EF9" w:rsidP="00B95264">
      <w:p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>14.  Career Office Supervisor Guide for One-on-One Perf</w:t>
      </w:r>
      <w:r w:rsidR="008F12F1">
        <w:rPr>
          <w:rFonts w:ascii="Arial" w:hAnsi="Arial" w:cs="Arial"/>
          <w:i/>
        </w:rPr>
        <w:t>.</w:t>
      </w:r>
      <w:r w:rsidRPr="00B95264">
        <w:rPr>
          <w:rFonts w:ascii="Arial" w:hAnsi="Arial" w:cs="Arial"/>
          <w:i/>
        </w:rPr>
        <w:t xml:space="preserve"> Review Sessions</w:t>
      </w:r>
    </w:p>
    <w:p w:rsidR="00423EF9" w:rsidRPr="00B95264" w:rsidRDefault="00423EF9" w:rsidP="00B95264">
      <w:pPr>
        <w:tabs>
          <w:tab w:val="left" w:pos="1080"/>
        </w:tabs>
        <w:rPr>
          <w:rFonts w:ascii="Arial" w:hAnsi="Arial" w:cs="Arial"/>
          <w:i/>
        </w:rPr>
      </w:pPr>
      <w:r w:rsidRPr="00B95264">
        <w:rPr>
          <w:rFonts w:ascii="Arial" w:hAnsi="Arial" w:cs="Arial"/>
          <w:i/>
        </w:rPr>
        <w:t>15.  Staffing Specialist Job Description</w:t>
      </w:r>
    </w:p>
    <w:sectPr w:rsidR="00423EF9" w:rsidRPr="00B95264" w:rsidSect="008F1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800" w:bottom="288" w:left="172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AF" w:rsidRDefault="005E36AF">
      <w:r>
        <w:separator/>
      </w:r>
    </w:p>
  </w:endnote>
  <w:endnote w:type="continuationSeparator" w:id="0">
    <w:p w:rsidR="005E36AF" w:rsidRDefault="005E3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A7" w:rsidRDefault="00E640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F1" w:rsidRDefault="008F12F1">
    <w:pPr>
      <w:pStyle w:val="Footer"/>
      <w:pBdr>
        <w:top w:val="single" w:sz="4" w:space="1" w:color="auto"/>
      </w:pBdr>
      <w:rPr>
        <w:sz w:val="16"/>
      </w:rPr>
    </w:pPr>
    <w:r>
      <w:rPr>
        <w:sz w:val="16"/>
      </w:rPr>
      <w:t>Standard ---</w:t>
    </w:r>
    <w:r>
      <w:rPr>
        <w:sz w:val="16"/>
      </w:rPr>
      <w:tab/>
    </w:r>
    <w:r>
      <w:rPr>
        <w:sz w:val="16"/>
      </w:rPr>
      <w:tab/>
    </w: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E640A7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E640A7"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</w:p>
  <w:p w:rsidR="008F12F1" w:rsidRDefault="008F12F1">
    <w:pPr>
      <w:pStyle w:val="Footer"/>
      <w:pBdr>
        <w:top w:val="single" w:sz="4" w:space="1" w:color="auto"/>
      </w:pBdr>
    </w:pPr>
    <w:r>
      <w:rPr>
        <w:sz w:val="16"/>
      </w:rPr>
      <w:t>Basic Services</w:t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A7" w:rsidRDefault="00E640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AF" w:rsidRDefault="005E36AF">
      <w:r>
        <w:separator/>
      </w:r>
    </w:p>
  </w:footnote>
  <w:footnote w:type="continuationSeparator" w:id="0">
    <w:p w:rsidR="005E36AF" w:rsidRDefault="005E3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A7" w:rsidRDefault="00E640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A7" w:rsidRDefault="00E640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A7" w:rsidRDefault="00E640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678F"/>
    <w:multiLevelType w:val="multilevel"/>
    <w:tmpl w:val="0C08DF8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</w:rPr>
    </w:lvl>
    <w:lvl w:ilvl="2">
      <w:start w:val="1"/>
      <w:numFmt w:val="none"/>
      <w:lvlText w:val="1."/>
      <w:lvlJc w:val="left"/>
      <w:pPr>
        <w:tabs>
          <w:tab w:val="num" w:pos="1800"/>
        </w:tabs>
        <w:ind w:left="1440" w:firstLine="0"/>
      </w:pPr>
      <w:rPr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15353EB1"/>
    <w:multiLevelType w:val="singleLevel"/>
    <w:tmpl w:val="0D106EB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EDD0DD0"/>
    <w:multiLevelType w:val="hybridMultilevel"/>
    <w:tmpl w:val="491ABC3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346422D0"/>
    <w:multiLevelType w:val="multilevel"/>
    <w:tmpl w:val="3340A7F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427538A6"/>
    <w:multiLevelType w:val="hybridMultilevel"/>
    <w:tmpl w:val="845059B8"/>
    <w:lvl w:ilvl="0" w:tplc="5F3E2C28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4D18451C"/>
    <w:multiLevelType w:val="multilevel"/>
    <w:tmpl w:val="F11098F8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</w:rPr>
    </w:lvl>
    <w:lvl w:ilvl="2">
      <w:start w:val="1"/>
      <w:numFmt w:val="none"/>
      <w:lvlText w:val="1."/>
      <w:lvlJc w:val="left"/>
      <w:pPr>
        <w:tabs>
          <w:tab w:val="num" w:pos="2088"/>
        </w:tabs>
        <w:ind w:left="2088" w:hanging="648"/>
      </w:pPr>
      <w:rPr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515B514F"/>
    <w:multiLevelType w:val="multilevel"/>
    <w:tmpl w:val="3340A7F0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800"/>
        </w:tabs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557B1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AF232B5"/>
    <w:multiLevelType w:val="multilevel"/>
    <w:tmpl w:val="18945484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</w:rPr>
    </w:lvl>
    <w:lvl w:ilvl="2">
      <w:start w:val="1"/>
      <w:numFmt w:val="none"/>
      <w:lvlText w:val="1."/>
      <w:lvlJc w:val="left"/>
      <w:pPr>
        <w:tabs>
          <w:tab w:val="num" w:pos="1872"/>
        </w:tabs>
        <w:ind w:left="1872" w:hanging="432"/>
      </w:pPr>
      <w:rPr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>
    <w:nsid w:val="66B926F7"/>
    <w:multiLevelType w:val="multilevel"/>
    <w:tmpl w:val="3340A7F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>
    <w:nsid w:val="6AAB5FC0"/>
    <w:multiLevelType w:val="multilevel"/>
    <w:tmpl w:val="0C08DF8E"/>
    <w:lvl w:ilvl="0">
      <w:start w:val="1"/>
      <w:numFmt w:val="upperRoman"/>
      <w:lvlText w:val="%1."/>
      <w:lvlJc w:val="left"/>
      <w:pPr>
        <w:tabs>
          <w:tab w:val="num" w:pos="576"/>
        </w:tabs>
        <w:ind w:left="576" w:hanging="576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</w:rPr>
    </w:lvl>
    <w:lvl w:ilvl="2">
      <w:start w:val="1"/>
      <w:numFmt w:val="none"/>
      <w:lvlText w:val="1."/>
      <w:lvlJc w:val="left"/>
      <w:pPr>
        <w:tabs>
          <w:tab w:val="num" w:pos="1800"/>
        </w:tabs>
        <w:ind w:left="1440" w:firstLine="0"/>
      </w:pPr>
      <w:rPr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745B19C1"/>
    <w:multiLevelType w:val="singleLevel"/>
    <w:tmpl w:val="A0BE01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8D96991"/>
    <w:multiLevelType w:val="multilevel"/>
    <w:tmpl w:val="3340A7F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9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C85"/>
    <w:rsid w:val="00045183"/>
    <w:rsid w:val="00091A23"/>
    <w:rsid w:val="000A7C92"/>
    <w:rsid w:val="0011470D"/>
    <w:rsid w:val="00126BF8"/>
    <w:rsid w:val="00153674"/>
    <w:rsid w:val="00156BDF"/>
    <w:rsid w:val="001901C9"/>
    <w:rsid w:val="00190661"/>
    <w:rsid w:val="001B1036"/>
    <w:rsid w:val="001E4C69"/>
    <w:rsid w:val="002A00C2"/>
    <w:rsid w:val="002A0D95"/>
    <w:rsid w:val="003A18F1"/>
    <w:rsid w:val="003F1C85"/>
    <w:rsid w:val="00413C5C"/>
    <w:rsid w:val="00423EF9"/>
    <w:rsid w:val="004C6972"/>
    <w:rsid w:val="005464E1"/>
    <w:rsid w:val="00596B0B"/>
    <w:rsid w:val="005D3C2D"/>
    <w:rsid w:val="005E36AF"/>
    <w:rsid w:val="005E5B49"/>
    <w:rsid w:val="006C7F54"/>
    <w:rsid w:val="006F625F"/>
    <w:rsid w:val="007175DE"/>
    <w:rsid w:val="007531D9"/>
    <w:rsid w:val="007552F4"/>
    <w:rsid w:val="007C6EA5"/>
    <w:rsid w:val="00816C07"/>
    <w:rsid w:val="00850656"/>
    <w:rsid w:val="008831DF"/>
    <w:rsid w:val="00897064"/>
    <w:rsid w:val="008F12F1"/>
    <w:rsid w:val="009347BE"/>
    <w:rsid w:val="0094619D"/>
    <w:rsid w:val="00963B21"/>
    <w:rsid w:val="00A42E58"/>
    <w:rsid w:val="00A54300"/>
    <w:rsid w:val="00A75E1F"/>
    <w:rsid w:val="00B175D4"/>
    <w:rsid w:val="00B23A2B"/>
    <w:rsid w:val="00B95264"/>
    <w:rsid w:val="00B95A82"/>
    <w:rsid w:val="00C647F4"/>
    <w:rsid w:val="00CD40DA"/>
    <w:rsid w:val="00D57785"/>
    <w:rsid w:val="00D62E9D"/>
    <w:rsid w:val="00E640A7"/>
    <w:rsid w:val="00EC7DAC"/>
    <w:rsid w:val="00F83A28"/>
    <w:rsid w:val="00FD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2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Houston-Galveston Area Council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Services: Table of Contents</dc:title>
  <dc:subject>Basic Services: Table of Contents</dc:subject>
  <dc:creator>drake</dc:creator>
  <cp:keywords>Basic Services, Table of Contents</cp:keywords>
  <cp:lastModifiedBy>nguyend</cp:lastModifiedBy>
  <cp:revision>2</cp:revision>
  <cp:lastPrinted>2004-10-21T00:35:00Z</cp:lastPrinted>
  <dcterms:created xsi:type="dcterms:W3CDTF">2014-10-03T14:30:00Z</dcterms:created>
  <dcterms:modified xsi:type="dcterms:W3CDTF">2014-10-03T14:30:00Z</dcterms:modified>
  <cp:category>Career Office 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904869266</vt:i4>
  </property>
  <property fmtid="{D5CDD505-2E9C-101B-9397-08002B2CF9AE}" pid="3" name="_EmailSubject">
    <vt:lpwstr>Post please</vt:lpwstr>
  </property>
  <property fmtid="{D5CDD505-2E9C-101B-9397-08002B2CF9AE}" pid="4" name="_AuthorEmail">
    <vt:lpwstr>ginger.rogers@theworksource.org</vt:lpwstr>
  </property>
  <property fmtid="{D5CDD505-2E9C-101B-9397-08002B2CF9AE}" pid="5" name="_AuthorEmailDisplayName">
    <vt:lpwstr>Rogers, Ginger</vt:lpwstr>
  </property>
  <property fmtid="{D5CDD505-2E9C-101B-9397-08002B2CF9AE}" pid="6" name="_PreviousAdHocReviewCycleID">
    <vt:i4>-1423301671</vt:i4>
  </property>
  <property fmtid="{D5CDD505-2E9C-101B-9397-08002B2CF9AE}" pid="7" name="_ReviewingToolsShownOnce">
    <vt:lpwstr/>
  </property>
</Properties>
</file>