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F1" w:rsidRDefault="00BE10F1">
      <w:pPr>
        <w:autoSpaceDE w:val="0"/>
        <w:autoSpaceDN w:val="0"/>
        <w:adjustRightInd w:val="0"/>
        <w:rPr>
          <w:rFonts w:ascii="TimesNewRoman,Bold" w:hAnsi="TimesNewRoman,Bold"/>
          <w:b/>
          <w:lang w:val="es-CL"/>
        </w:rPr>
      </w:pPr>
    </w:p>
    <w:p w:rsidR="00BE10F1" w:rsidRDefault="000E767E">
      <w:pPr>
        <w:autoSpaceDE w:val="0"/>
        <w:autoSpaceDN w:val="0"/>
        <w:adjustRightInd w:val="0"/>
        <w:rPr>
          <w:rFonts w:ascii="TimesNewRoman,Bold" w:hAnsi="TimesNewRoman,Bold"/>
          <w:b/>
          <w:lang w:val="es-C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157480</wp:posOffset>
            </wp:positionV>
            <wp:extent cx="2638425" cy="695325"/>
            <wp:effectExtent l="19050" t="0" r="9525" b="0"/>
            <wp:wrapNone/>
            <wp:docPr id="3" name="Picture 3" descr="WS-logo-black277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277x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0F1" w:rsidRDefault="00BE10F1">
      <w:pPr>
        <w:autoSpaceDE w:val="0"/>
        <w:autoSpaceDN w:val="0"/>
        <w:adjustRightInd w:val="0"/>
        <w:rPr>
          <w:rFonts w:ascii="TimesNewRoman" w:hAnsi="TimesNewRoman"/>
          <w:lang w:val="es-CL"/>
        </w:rPr>
      </w:pPr>
    </w:p>
    <w:p w:rsidR="00BE10F1" w:rsidRPr="006464E3" w:rsidRDefault="00BE10F1">
      <w:pPr>
        <w:autoSpaceDE w:val="0"/>
        <w:autoSpaceDN w:val="0"/>
        <w:adjustRightInd w:val="0"/>
        <w:rPr>
          <w:rFonts w:ascii="CG Times" w:hAnsi="CG Times"/>
        </w:rPr>
      </w:pPr>
      <w:r w:rsidRPr="006464E3">
        <w:rPr>
          <w:rFonts w:ascii="CG Times" w:hAnsi="CG Times"/>
        </w:rPr>
        <w:t>Date</w:t>
      </w:r>
    </w:p>
    <w:p w:rsidR="00BE10F1" w:rsidRPr="006464E3" w:rsidRDefault="00BE10F1">
      <w:pPr>
        <w:autoSpaceDE w:val="0"/>
        <w:autoSpaceDN w:val="0"/>
        <w:adjustRightInd w:val="0"/>
        <w:rPr>
          <w:rFonts w:ascii="CG Times" w:hAnsi="CG Times"/>
        </w:rPr>
      </w:pPr>
    </w:p>
    <w:p w:rsidR="00BE10F1" w:rsidRPr="006464E3" w:rsidRDefault="00BE10F1">
      <w:pPr>
        <w:autoSpaceDE w:val="0"/>
        <w:autoSpaceDN w:val="0"/>
        <w:adjustRightInd w:val="0"/>
        <w:rPr>
          <w:rFonts w:ascii="CG Times" w:hAnsi="CG Times"/>
        </w:rPr>
      </w:pPr>
      <w:r w:rsidRPr="006464E3">
        <w:rPr>
          <w:rFonts w:ascii="CG Times" w:hAnsi="CG Times"/>
        </w:rPr>
        <w:t>Sr./Sra. Fname Lname</w:t>
      </w:r>
    </w:p>
    <w:p w:rsidR="00BE10F1" w:rsidRPr="006464E3" w:rsidRDefault="00BE10F1">
      <w:pPr>
        <w:autoSpaceDE w:val="0"/>
        <w:autoSpaceDN w:val="0"/>
        <w:adjustRightInd w:val="0"/>
        <w:rPr>
          <w:rFonts w:ascii="CG Times" w:hAnsi="CG Times"/>
        </w:rPr>
      </w:pPr>
      <w:r w:rsidRPr="006464E3">
        <w:rPr>
          <w:rFonts w:ascii="CG Times" w:hAnsi="CG Times"/>
        </w:rPr>
        <w:t>Any Street</w:t>
      </w:r>
    </w:p>
    <w:p w:rsidR="00BE10F1" w:rsidRPr="006464E3" w:rsidRDefault="00BE10F1">
      <w:pPr>
        <w:autoSpaceDE w:val="0"/>
        <w:autoSpaceDN w:val="0"/>
        <w:adjustRightInd w:val="0"/>
        <w:rPr>
          <w:rFonts w:ascii="CG Times" w:hAnsi="CG Times"/>
        </w:rPr>
      </w:pPr>
      <w:r w:rsidRPr="006464E3">
        <w:rPr>
          <w:rFonts w:ascii="CG Times" w:hAnsi="CG Times"/>
        </w:rPr>
        <w:t>City, State Zip</w:t>
      </w:r>
    </w:p>
    <w:p w:rsidR="00BE10F1" w:rsidRPr="006464E3" w:rsidRDefault="00BE10F1">
      <w:pPr>
        <w:autoSpaceDE w:val="0"/>
        <w:autoSpaceDN w:val="0"/>
        <w:adjustRightInd w:val="0"/>
        <w:rPr>
          <w:rFonts w:ascii="CG Times" w:hAnsi="CG Times"/>
        </w:rPr>
      </w:pPr>
    </w:p>
    <w:p w:rsidR="00BE10F1" w:rsidRPr="006464E3" w:rsidRDefault="00BE10F1">
      <w:pPr>
        <w:autoSpaceDE w:val="0"/>
        <w:autoSpaceDN w:val="0"/>
        <w:adjustRightInd w:val="0"/>
        <w:rPr>
          <w:rFonts w:ascii="CG Times" w:hAnsi="CG Times"/>
        </w:rPr>
      </w:pPr>
      <w:r w:rsidRPr="006464E3">
        <w:rPr>
          <w:rFonts w:ascii="CG Times" w:hAnsi="CG Times"/>
        </w:rPr>
        <w:t>Estimado Sr./Sra.:</w:t>
      </w:r>
    </w:p>
    <w:p w:rsidR="00BE10F1" w:rsidRPr="006464E3" w:rsidRDefault="00BE10F1">
      <w:pPr>
        <w:autoSpaceDE w:val="0"/>
        <w:autoSpaceDN w:val="0"/>
        <w:adjustRightInd w:val="0"/>
        <w:rPr>
          <w:rFonts w:ascii="CG Times" w:hAnsi="CG Times"/>
        </w:rPr>
      </w:pPr>
    </w:p>
    <w:p w:rsidR="00BE10F1" w:rsidRDefault="00BE10F1">
      <w:pPr>
        <w:autoSpaceDE w:val="0"/>
        <w:autoSpaceDN w:val="0"/>
        <w:adjustRightInd w:val="0"/>
        <w:rPr>
          <w:rFonts w:ascii="CG Times" w:hAnsi="CG Times"/>
          <w:lang w:val="es-CL"/>
        </w:rPr>
      </w:pPr>
      <w:r>
        <w:rPr>
          <w:rFonts w:ascii="CG Times" w:hAnsi="CG Times"/>
          <w:lang w:val="es-CL"/>
        </w:rPr>
        <w:t xml:space="preserve">¡Felicitaciones por su nuevo trabajo!  </w:t>
      </w:r>
    </w:p>
    <w:p w:rsidR="00771C41" w:rsidRDefault="00771C41" w:rsidP="00771C41">
      <w:pPr>
        <w:autoSpaceDE w:val="0"/>
        <w:autoSpaceDN w:val="0"/>
        <w:adjustRightInd w:val="0"/>
        <w:rPr>
          <w:rFonts w:ascii="CG Times" w:hAnsi="CG Times"/>
        </w:rPr>
      </w:pPr>
    </w:p>
    <w:p w:rsidR="00BE10F1" w:rsidRDefault="00BE10F1">
      <w:pPr>
        <w:autoSpaceDE w:val="0"/>
        <w:autoSpaceDN w:val="0"/>
        <w:adjustRightInd w:val="0"/>
        <w:rPr>
          <w:rFonts w:ascii="CG Times" w:hAnsi="CG Times"/>
          <w:lang w:val="es-CL"/>
        </w:rPr>
      </w:pPr>
      <w:r>
        <w:rPr>
          <w:rFonts w:ascii="CG Times" w:hAnsi="CG Times"/>
          <w:lang w:val="es-CL"/>
        </w:rPr>
        <w:t xml:space="preserve">Queremos recordarle que usted puede seguir recibiendo los beneficios de TANF por un tiempo </w:t>
      </w:r>
      <w:r w:rsidR="00840452">
        <w:rPr>
          <w:rFonts w:ascii="CG Times" w:hAnsi="CG Times"/>
          <w:lang w:val="es-CL"/>
        </w:rPr>
        <w:t xml:space="preserve">determinado </w:t>
      </w:r>
      <w:r>
        <w:rPr>
          <w:rFonts w:ascii="CG Times" w:hAnsi="CG Times"/>
          <w:lang w:val="es-CL"/>
        </w:rPr>
        <w:t xml:space="preserve">mientras trabaja, </w:t>
      </w:r>
      <w:r w:rsidR="00840452">
        <w:rPr>
          <w:rFonts w:ascii="CG Times" w:hAnsi="CG Times"/>
          <w:lang w:val="es-CL"/>
        </w:rPr>
        <w:t xml:space="preserve">y otras ayudas financieras </w:t>
      </w:r>
      <w:r>
        <w:rPr>
          <w:rFonts w:ascii="CG Times" w:hAnsi="CG Times"/>
          <w:lang w:val="es-CL"/>
        </w:rPr>
        <w:t xml:space="preserve">de </w:t>
      </w:r>
      <w:smartTag w:uri="urn:schemas-microsoft-com:office:smarttags" w:element="PersonName">
        <w:r w:rsidR="00324EE0">
          <w:rPr>
            <w:rFonts w:ascii="CG Times" w:hAnsi="CG Times"/>
            <w:lang w:val="es-CL"/>
          </w:rPr>
          <w:t>Workforce</w:t>
        </w:r>
      </w:smartTag>
      <w:r w:rsidR="00324EE0">
        <w:rPr>
          <w:rFonts w:ascii="CG Times" w:hAnsi="CG Times"/>
          <w:lang w:val="es-CL"/>
        </w:rPr>
        <w:t xml:space="preserve"> Solutions</w:t>
      </w:r>
      <w:r>
        <w:rPr>
          <w:rFonts w:ascii="CG Times" w:hAnsi="CG Times"/>
          <w:lang w:val="es-CL"/>
        </w:rPr>
        <w:t xml:space="preserve">, si continúa reportando sus horas de trabajo todas las semanas.   </w:t>
      </w:r>
    </w:p>
    <w:p w:rsidR="00BE10F1" w:rsidRDefault="00BE10F1">
      <w:pPr>
        <w:autoSpaceDE w:val="0"/>
        <w:autoSpaceDN w:val="0"/>
        <w:adjustRightInd w:val="0"/>
        <w:rPr>
          <w:rFonts w:ascii="CG Times" w:hAnsi="CG Times"/>
          <w:lang w:val="es-CL"/>
        </w:rPr>
      </w:pPr>
    </w:p>
    <w:p w:rsidR="00771C41" w:rsidRDefault="00BE10F1">
      <w:pPr>
        <w:tabs>
          <w:tab w:val="left" w:pos="2340"/>
        </w:tabs>
        <w:autoSpaceDE w:val="0"/>
        <w:autoSpaceDN w:val="0"/>
        <w:adjustRightInd w:val="0"/>
        <w:rPr>
          <w:rFonts w:ascii="CG Times" w:hAnsi="CG Times"/>
          <w:lang w:val="es-CL"/>
        </w:rPr>
      </w:pPr>
      <w:r>
        <w:rPr>
          <w:rFonts w:ascii="CG Times" w:hAnsi="CG Times"/>
          <w:lang w:val="es-CL"/>
        </w:rPr>
        <w:t xml:space="preserve">Para reportar </w:t>
      </w:r>
      <w:r w:rsidR="00771C41">
        <w:rPr>
          <w:rFonts w:ascii="CG Times" w:hAnsi="CG Times"/>
          <w:lang w:val="es-CL"/>
        </w:rPr>
        <w:t xml:space="preserve">su primera semana de trabajo debe completar, firmar, y enviarnos el formulario incluido en esta carta. Para continuar reportando sus </w:t>
      </w:r>
      <w:r>
        <w:rPr>
          <w:rFonts w:ascii="CG Times" w:hAnsi="CG Times"/>
          <w:lang w:val="es-CL"/>
        </w:rPr>
        <w:t xml:space="preserve">horas semanales o cualquier cambio en su situación laboral </w:t>
      </w:r>
      <w:r>
        <w:rPr>
          <w:rFonts w:ascii="CG Times" w:hAnsi="CG Times"/>
          <w:b/>
          <w:lang w:val="es-CL"/>
        </w:rPr>
        <w:t>llame a ________[name] cada viernes al xxx.xxx.xxxx.</w:t>
      </w:r>
      <w:r>
        <w:rPr>
          <w:rFonts w:ascii="CG Times" w:hAnsi="CG Times"/>
          <w:lang w:val="es-CL"/>
        </w:rPr>
        <w:t xml:space="preserve">  Puede dejar un mensaje, pero asegúrese de dar también</w:t>
      </w:r>
      <w:r w:rsidR="00771C41">
        <w:rPr>
          <w:rFonts w:ascii="CG Times" w:hAnsi="CG Times"/>
          <w:lang w:val="es-CL"/>
        </w:rPr>
        <w:t>:</w:t>
      </w:r>
    </w:p>
    <w:p w:rsidR="00771C41" w:rsidRDefault="00771C41">
      <w:pPr>
        <w:tabs>
          <w:tab w:val="left" w:pos="2340"/>
        </w:tabs>
        <w:autoSpaceDE w:val="0"/>
        <w:autoSpaceDN w:val="0"/>
        <w:adjustRightInd w:val="0"/>
        <w:rPr>
          <w:rFonts w:ascii="CG Times" w:hAnsi="CG Times"/>
          <w:lang w:val="es-CL"/>
        </w:rPr>
      </w:pPr>
    </w:p>
    <w:p w:rsidR="00771C41" w:rsidRPr="00771C41" w:rsidRDefault="00BE10F1" w:rsidP="00771C41">
      <w:pPr>
        <w:numPr>
          <w:ilvl w:val="0"/>
          <w:numId w:val="3"/>
        </w:numPr>
        <w:tabs>
          <w:tab w:val="left" w:pos="2340"/>
        </w:tabs>
        <w:autoSpaceDE w:val="0"/>
        <w:autoSpaceDN w:val="0"/>
        <w:adjustRightInd w:val="0"/>
        <w:rPr>
          <w:rFonts w:ascii="CG Times" w:hAnsi="CG Times"/>
          <w:b/>
          <w:i/>
          <w:lang w:val="es-CL"/>
        </w:rPr>
      </w:pPr>
      <w:r w:rsidRPr="00771C41">
        <w:rPr>
          <w:rFonts w:ascii="CG Times" w:hAnsi="CG Times"/>
          <w:lang w:val="es-CL"/>
        </w:rPr>
        <w:t xml:space="preserve">su nombre completo, </w:t>
      </w:r>
    </w:p>
    <w:p w:rsidR="00771C41" w:rsidRPr="00771C41" w:rsidRDefault="00BE10F1" w:rsidP="00771C41">
      <w:pPr>
        <w:numPr>
          <w:ilvl w:val="0"/>
          <w:numId w:val="3"/>
        </w:numPr>
        <w:tabs>
          <w:tab w:val="left" w:pos="2340"/>
        </w:tabs>
        <w:autoSpaceDE w:val="0"/>
        <w:autoSpaceDN w:val="0"/>
        <w:adjustRightInd w:val="0"/>
        <w:rPr>
          <w:rFonts w:ascii="CG Times" w:hAnsi="CG Times"/>
          <w:b/>
          <w:i/>
          <w:lang w:val="es-CL"/>
        </w:rPr>
      </w:pPr>
      <w:r w:rsidRPr="00771C41">
        <w:rPr>
          <w:rFonts w:ascii="CG Times" w:hAnsi="CG Times"/>
          <w:lang w:val="es-CL"/>
        </w:rPr>
        <w:t xml:space="preserve">número de seguro social, </w:t>
      </w:r>
    </w:p>
    <w:p w:rsidR="00771C41" w:rsidRPr="00771C41" w:rsidRDefault="00771C41" w:rsidP="00771C41">
      <w:pPr>
        <w:numPr>
          <w:ilvl w:val="0"/>
          <w:numId w:val="3"/>
        </w:numPr>
        <w:tabs>
          <w:tab w:val="left" w:pos="2340"/>
        </w:tabs>
        <w:autoSpaceDE w:val="0"/>
        <w:autoSpaceDN w:val="0"/>
        <w:adjustRightInd w:val="0"/>
        <w:rPr>
          <w:rFonts w:ascii="CG Times" w:hAnsi="CG Times"/>
          <w:b/>
          <w:i/>
          <w:lang w:val="es-CL"/>
        </w:rPr>
      </w:pPr>
      <w:r>
        <w:rPr>
          <w:rFonts w:ascii="CG Times" w:hAnsi="CG Times"/>
          <w:lang w:val="es-CL"/>
        </w:rPr>
        <w:t>número de teléfono, y</w:t>
      </w:r>
    </w:p>
    <w:p w:rsidR="00BE10F1" w:rsidRDefault="00BE10F1" w:rsidP="00771C41">
      <w:pPr>
        <w:numPr>
          <w:ilvl w:val="0"/>
          <w:numId w:val="3"/>
        </w:numPr>
        <w:tabs>
          <w:tab w:val="left" w:pos="2340"/>
        </w:tabs>
        <w:autoSpaceDE w:val="0"/>
        <w:autoSpaceDN w:val="0"/>
        <w:adjustRightInd w:val="0"/>
        <w:rPr>
          <w:rFonts w:ascii="CG Times" w:hAnsi="CG Times"/>
          <w:lang w:val="es-CL"/>
        </w:rPr>
      </w:pPr>
      <w:r w:rsidRPr="00771C41">
        <w:rPr>
          <w:rFonts w:ascii="CG Times" w:hAnsi="CG Times"/>
          <w:lang w:val="es-CL"/>
        </w:rPr>
        <w:t>la cantidad de horas que trabajó esa semana</w:t>
      </w:r>
      <w:r>
        <w:rPr>
          <w:rFonts w:ascii="CG Times" w:hAnsi="CG Times"/>
          <w:lang w:val="es-CL"/>
        </w:rPr>
        <w:t xml:space="preserve">.  </w:t>
      </w:r>
    </w:p>
    <w:p w:rsidR="00771C41" w:rsidRDefault="00771C41" w:rsidP="00771C41">
      <w:pPr>
        <w:tabs>
          <w:tab w:val="left" w:pos="2340"/>
        </w:tabs>
        <w:autoSpaceDE w:val="0"/>
        <w:autoSpaceDN w:val="0"/>
        <w:adjustRightInd w:val="0"/>
        <w:ind w:left="276"/>
        <w:rPr>
          <w:rFonts w:ascii="CG Times" w:hAnsi="CG Times"/>
          <w:lang w:val="es-CL"/>
        </w:rPr>
      </w:pPr>
    </w:p>
    <w:p w:rsidR="00583028" w:rsidRPr="00840452" w:rsidRDefault="00583028" w:rsidP="00583028">
      <w:pPr>
        <w:tabs>
          <w:tab w:val="left" w:pos="2340"/>
        </w:tabs>
        <w:autoSpaceDE w:val="0"/>
        <w:autoSpaceDN w:val="0"/>
        <w:adjustRightInd w:val="0"/>
        <w:rPr>
          <w:rFonts w:ascii="CG Times" w:hAnsi="CG Times"/>
          <w:lang w:val="es-CL"/>
        </w:rPr>
      </w:pPr>
      <w:r w:rsidRPr="00840452">
        <w:rPr>
          <w:rFonts w:ascii="CG Times" w:hAnsi="CG Times"/>
          <w:lang w:val="es-CL"/>
        </w:rPr>
        <w:t xml:space="preserve">Dejenos saber si a cambiado de lugar de empleo. </w:t>
      </w:r>
    </w:p>
    <w:p w:rsidR="00840452" w:rsidRDefault="00840452" w:rsidP="00583028">
      <w:pPr>
        <w:tabs>
          <w:tab w:val="left" w:pos="2340"/>
        </w:tabs>
        <w:autoSpaceDE w:val="0"/>
        <w:autoSpaceDN w:val="0"/>
        <w:adjustRightInd w:val="0"/>
        <w:rPr>
          <w:rFonts w:ascii="CG Times" w:hAnsi="CG Times"/>
          <w:lang w:val="es-CL"/>
        </w:rPr>
      </w:pPr>
    </w:p>
    <w:p w:rsidR="00BE10F1" w:rsidRDefault="00BE10F1">
      <w:pPr>
        <w:autoSpaceDE w:val="0"/>
        <w:autoSpaceDN w:val="0"/>
        <w:adjustRightInd w:val="0"/>
        <w:rPr>
          <w:rFonts w:ascii="CG Times" w:hAnsi="CG Times"/>
          <w:lang w:val="es-CL"/>
        </w:rPr>
      </w:pPr>
      <w:r>
        <w:rPr>
          <w:rFonts w:ascii="CG Times" w:hAnsi="CG Times"/>
          <w:lang w:val="es-CL"/>
        </w:rPr>
        <w:t xml:space="preserve">Si usted no reporta sus horas de trabajo a  </w:t>
      </w:r>
      <w:smartTag w:uri="urn:schemas-microsoft-com:office:smarttags" w:element="PersonName">
        <w:r w:rsidR="00324EE0">
          <w:rPr>
            <w:rFonts w:ascii="CG Times" w:hAnsi="CG Times"/>
            <w:lang w:val="es-CL"/>
          </w:rPr>
          <w:t>Workforce</w:t>
        </w:r>
      </w:smartTag>
      <w:r w:rsidR="00324EE0">
        <w:rPr>
          <w:rFonts w:ascii="CG Times" w:hAnsi="CG Times"/>
          <w:lang w:val="es-CL"/>
        </w:rPr>
        <w:t xml:space="preserve"> Solutions</w:t>
      </w:r>
      <w:r>
        <w:rPr>
          <w:rFonts w:ascii="CG Times" w:hAnsi="CG Times"/>
          <w:lang w:val="es-CL"/>
        </w:rPr>
        <w:t xml:space="preserve">, perderá por lo menos un mes, y posiblemente más, de beneficios de TANF. Perderá además cualquier ayuda financiera de </w:t>
      </w:r>
      <w:smartTag w:uri="urn:schemas-microsoft-com:office:smarttags" w:element="PersonName">
        <w:r w:rsidR="00324EE0">
          <w:rPr>
            <w:rFonts w:ascii="CG Times" w:hAnsi="CG Times"/>
            <w:lang w:val="es-CL"/>
          </w:rPr>
          <w:t>Workforce</w:t>
        </w:r>
      </w:smartTag>
      <w:r w:rsidR="00324EE0">
        <w:rPr>
          <w:rFonts w:ascii="CG Times" w:hAnsi="CG Times"/>
          <w:lang w:val="es-CL"/>
        </w:rPr>
        <w:t xml:space="preserve"> Solutions</w:t>
      </w:r>
      <w:r>
        <w:rPr>
          <w:rFonts w:ascii="CG Times" w:hAnsi="CG Times"/>
          <w:lang w:val="es-CL"/>
        </w:rPr>
        <w:t xml:space="preserve"> tal como gastos de cuidado infantil y otros </w:t>
      </w:r>
      <w:r w:rsidR="00840452">
        <w:rPr>
          <w:rFonts w:ascii="CG Times" w:hAnsi="CG Times"/>
          <w:lang w:val="es-CL"/>
        </w:rPr>
        <w:t xml:space="preserve">recursos </w:t>
      </w:r>
      <w:r>
        <w:rPr>
          <w:rFonts w:ascii="CG Times" w:hAnsi="CG Times"/>
          <w:lang w:val="es-CL"/>
        </w:rPr>
        <w:t>relacionados con el trabajo.</w:t>
      </w:r>
    </w:p>
    <w:p w:rsidR="00BE10F1" w:rsidRDefault="00BE10F1">
      <w:pPr>
        <w:autoSpaceDE w:val="0"/>
        <w:autoSpaceDN w:val="0"/>
        <w:adjustRightInd w:val="0"/>
        <w:rPr>
          <w:rFonts w:ascii="CG Times" w:hAnsi="CG Times"/>
          <w:lang w:val="es-CL"/>
        </w:rPr>
      </w:pPr>
    </w:p>
    <w:p w:rsidR="00BE10F1" w:rsidRDefault="00BE10F1">
      <w:pPr>
        <w:autoSpaceDE w:val="0"/>
        <w:autoSpaceDN w:val="0"/>
        <w:adjustRightInd w:val="0"/>
        <w:rPr>
          <w:rFonts w:ascii="CG Times" w:hAnsi="CG Times"/>
          <w:lang w:val="es-CL"/>
        </w:rPr>
      </w:pPr>
      <w:r>
        <w:rPr>
          <w:rFonts w:ascii="CG Times" w:hAnsi="CG Times"/>
          <w:lang w:val="es-CL"/>
        </w:rPr>
        <w:t xml:space="preserve">Esperamos que esté contento/a con su trabajo. Si podemos ayudarlo/a de alguna manera a conservar su trabajo o </w:t>
      </w:r>
      <w:r w:rsidR="00840452">
        <w:rPr>
          <w:rFonts w:ascii="CG Times" w:hAnsi="CG Times"/>
          <w:lang w:val="es-CL"/>
        </w:rPr>
        <w:t xml:space="preserve">a encontrar </w:t>
      </w:r>
      <w:r>
        <w:rPr>
          <w:rFonts w:ascii="CG Times" w:hAnsi="CG Times"/>
          <w:lang w:val="es-CL"/>
        </w:rPr>
        <w:t xml:space="preserve">uno mejor, por favor hágamelo saber cuando llame. ¡Espero su llamada! </w:t>
      </w:r>
    </w:p>
    <w:p w:rsidR="00BE10F1" w:rsidRDefault="00BE10F1">
      <w:pPr>
        <w:autoSpaceDE w:val="0"/>
        <w:autoSpaceDN w:val="0"/>
        <w:adjustRightInd w:val="0"/>
        <w:rPr>
          <w:rFonts w:ascii="CG Times" w:hAnsi="CG Times"/>
          <w:lang w:val="es-CL"/>
        </w:rPr>
      </w:pPr>
    </w:p>
    <w:p w:rsidR="00BE10F1" w:rsidRDefault="00BE10F1">
      <w:pPr>
        <w:autoSpaceDE w:val="0"/>
        <w:autoSpaceDN w:val="0"/>
        <w:adjustRightInd w:val="0"/>
        <w:rPr>
          <w:rFonts w:ascii="TimesNewRoman" w:hAnsi="TimesNewRoman"/>
          <w:lang w:val="es-CL"/>
        </w:rPr>
      </w:pPr>
    </w:p>
    <w:p w:rsidR="00BE10F1" w:rsidRDefault="00BE10F1">
      <w:pPr>
        <w:autoSpaceDE w:val="0"/>
        <w:autoSpaceDN w:val="0"/>
        <w:adjustRightInd w:val="0"/>
        <w:rPr>
          <w:rFonts w:ascii="TimesNewRoman" w:hAnsi="TimesNewRoman"/>
          <w:lang w:val="es-CL"/>
        </w:rPr>
      </w:pPr>
      <w:r>
        <w:rPr>
          <w:rFonts w:ascii="TimesNewRoman" w:hAnsi="TimesNewRoman"/>
          <w:lang w:val="es-CL"/>
        </w:rPr>
        <w:t>Atentamente,</w:t>
      </w:r>
    </w:p>
    <w:p w:rsidR="00BE10F1" w:rsidRDefault="00BE10F1">
      <w:pPr>
        <w:autoSpaceDE w:val="0"/>
        <w:autoSpaceDN w:val="0"/>
        <w:adjustRightInd w:val="0"/>
        <w:rPr>
          <w:rFonts w:ascii="TimesNewRoman" w:hAnsi="TimesNewRoman"/>
          <w:lang w:val="es-CL"/>
        </w:rPr>
      </w:pPr>
    </w:p>
    <w:p w:rsidR="00BE10F1" w:rsidRDefault="00BE10F1">
      <w:pPr>
        <w:autoSpaceDE w:val="0"/>
        <w:autoSpaceDN w:val="0"/>
        <w:adjustRightInd w:val="0"/>
        <w:rPr>
          <w:rFonts w:ascii="TimesNewRoman" w:hAnsi="TimesNewRoman"/>
          <w:lang w:val="es-CL"/>
        </w:rPr>
      </w:pPr>
    </w:p>
    <w:p w:rsidR="00BE10F1" w:rsidRDefault="00BE10F1">
      <w:pPr>
        <w:autoSpaceDE w:val="0"/>
        <w:autoSpaceDN w:val="0"/>
        <w:adjustRightInd w:val="0"/>
        <w:rPr>
          <w:rFonts w:ascii="TimesNewRoman" w:hAnsi="TimesNewRoman"/>
          <w:lang w:val="es-CL"/>
        </w:rPr>
      </w:pPr>
    </w:p>
    <w:p w:rsidR="00BE10F1" w:rsidRDefault="00BE10F1">
      <w:pPr>
        <w:autoSpaceDE w:val="0"/>
        <w:autoSpaceDN w:val="0"/>
        <w:adjustRightInd w:val="0"/>
        <w:rPr>
          <w:rFonts w:ascii="TimesNewRoman" w:hAnsi="TimesNewRoman"/>
          <w:lang w:val="es-CL"/>
        </w:rPr>
      </w:pPr>
      <w:r>
        <w:rPr>
          <w:rFonts w:ascii="TimesNewRoman" w:hAnsi="TimesNewRoman"/>
          <w:lang w:val="es-CL"/>
        </w:rPr>
        <w:t>Name</w:t>
      </w:r>
    </w:p>
    <w:p w:rsidR="00BE10F1" w:rsidRDefault="00BE10F1" w:rsidP="00B84EF6">
      <w:pPr>
        <w:autoSpaceDE w:val="0"/>
        <w:autoSpaceDN w:val="0"/>
        <w:adjustRightInd w:val="0"/>
        <w:rPr>
          <w:lang w:val="es-CL"/>
        </w:rPr>
      </w:pPr>
      <w:r>
        <w:rPr>
          <w:rFonts w:ascii="TimesNewRoman" w:hAnsi="TimesNewRoman"/>
          <w:lang w:val="es-CL"/>
        </w:rPr>
        <w:t>Position</w:t>
      </w:r>
    </w:p>
    <w:sectPr w:rsidR="00BE1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6D" w:rsidRDefault="0061796D" w:rsidP="00605C35">
      <w:r>
        <w:separator/>
      </w:r>
    </w:p>
  </w:endnote>
  <w:endnote w:type="continuationSeparator" w:id="0">
    <w:p w:rsidR="0061796D" w:rsidRDefault="0061796D" w:rsidP="0060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67E" w:rsidRDefault="000E76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9B" w:rsidRDefault="00F74C9B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 xml:space="preserve">Basic Services Standard and Guideline </w:t>
    </w:r>
  </w:p>
  <w:p w:rsidR="00347FDA" w:rsidRDefault="00347FDA">
    <w:pPr>
      <w:pStyle w:val="Footer"/>
      <w:pBdr>
        <w:top w:val="single" w:sz="4" w:space="1" w:color="auto"/>
      </w:pBdr>
      <w:rPr>
        <w:sz w:val="16"/>
      </w:rPr>
    </w:pPr>
    <w:smartTag w:uri="urn:schemas-microsoft-com:office:smarttags" w:element="stockticker">
      <w:r>
        <w:rPr>
          <w:sz w:val="16"/>
        </w:rPr>
        <w:t>VII</w:t>
      </w:r>
    </w:smartTag>
    <w:r>
      <w:rPr>
        <w:sz w:val="16"/>
      </w:rPr>
      <w:t xml:space="preserve">. Information resources for Staff </w:t>
    </w:r>
  </w:p>
  <w:p w:rsidR="00F74C9B" w:rsidRDefault="00F74C9B">
    <w:pPr>
      <w:pStyle w:val="Footer"/>
      <w:rPr>
        <w:sz w:val="16"/>
      </w:rPr>
    </w:pPr>
    <w:smartTag w:uri="urn:schemas-microsoft-com:office:smarttags" w:element="stockticker">
      <w:r>
        <w:rPr>
          <w:sz w:val="16"/>
        </w:rPr>
        <w:t>VII</w:t>
      </w:r>
    </w:smartTag>
    <w:r>
      <w:rPr>
        <w:sz w:val="16"/>
      </w:rPr>
      <w:t>. I.7.A. Spanish Follow up letter for working TANF customers</w:t>
    </w:r>
    <w:r w:rsidR="00347FDA">
      <w:rPr>
        <w:sz w:val="16"/>
      </w:rPr>
      <w:t xml:space="preserve"> – revised </w:t>
    </w:r>
    <w:smartTag w:uri="urn:schemas-microsoft-com:office:smarttags" w:element="date">
      <w:smartTagPr>
        <w:attr w:name="Year" w:val="2006"/>
        <w:attr w:name="Day" w:val="25"/>
        <w:attr w:name="Month" w:val="4"/>
      </w:smartTagPr>
      <w:r w:rsidR="00347FDA">
        <w:rPr>
          <w:sz w:val="16"/>
        </w:rPr>
        <w:t>4-25-06</w:t>
      </w:r>
    </w:smartTag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67E" w:rsidRDefault="000E76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6D" w:rsidRDefault="0061796D" w:rsidP="00605C35">
      <w:r>
        <w:separator/>
      </w:r>
    </w:p>
  </w:footnote>
  <w:footnote w:type="continuationSeparator" w:id="0">
    <w:p w:rsidR="0061796D" w:rsidRDefault="0061796D" w:rsidP="0060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67E" w:rsidRDefault="000E76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9B" w:rsidRDefault="00F74C9B">
    <w:pPr>
      <w:pStyle w:val="Header"/>
      <w:rPr>
        <w:b/>
        <w:sz w:val="16"/>
      </w:rPr>
    </w:pPr>
    <w:r>
      <w:rPr>
        <w:b/>
        <w:sz w:val="16"/>
      </w:rPr>
      <w:t>Office</w:t>
    </w:r>
  </w:p>
  <w:p w:rsidR="00F74C9B" w:rsidRDefault="00F74C9B">
    <w:pPr>
      <w:pStyle w:val="Header"/>
      <w:rPr>
        <w:b/>
        <w:sz w:val="16"/>
      </w:rPr>
    </w:pPr>
    <w:r>
      <w:rPr>
        <w:b/>
        <w:sz w:val="16"/>
      </w:rPr>
      <w:t>St. address, city, state, zip</w:t>
    </w:r>
  </w:p>
  <w:p w:rsidR="00F74C9B" w:rsidRDefault="00F74C9B">
    <w:pPr>
      <w:pStyle w:val="Header"/>
      <w:rPr>
        <w:b/>
        <w:i/>
        <w:sz w:val="16"/>
      </w:rPr>
    </w:pPr>
    <w:r>
      <w:rPr>
        <w:b/>
        <w:sz w:val="16"/>
      </w:rPr>
      <w:t xml:space="preserve">999..999.9999 </w:t>
    </w:r>
    <w:r>
      <w:rPr>
        <w:b/>
        <w:i/>
        <w:sz w:val="16"/>
      </w:rPr>
      <w:t>phone</w:t>
    </w:r>
    <w:r>
      <w:rPr>
        <w:b/>
        <w:sz w:val="16"/>
      </w:rPr>
      <w:t xml:space="preserve"> * 999.999.9999 </w:t>
    </w:r>
    <w:r>
      <w:rPr>
        <w:b/>
        <w:i/>
        <w:sz w:val="16"/>
      </w:rPr>
      <w:t>fax</w:t>
    </w:r>
  </w:p>
  <w:p w:rsidR="00F74C9B" w:rsidRDefault="00F74C9B">
    <w:pPr>
      <w:pStyle w:val="Header"/>
    </w:pPr>
    <w:r>
      <w:rPr>
        <w:b/>
        <w:sz w:val="16"/>
      </w:rPr>
      <w:t>www.theworksource.org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67E" w:rsidRDefault="000E76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FAF"/>
    <w:multiLevelType w:val="hybridMultilevel"/>
    <w:tmpl w:val="43EC2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9311E8"/>
    <w:multiLevelType w:val="hybridMultilevel"/>
    <w:tmpl w:val="6F5C74EA"/>
    <w:lvl w:ilvl="0" w:tplc="D79E7840">
      <w:start w:val="1"/>
      <w:numFmt w:val="bullet"/>
      <w:lvlText w:val=""/>
      <w:lvlJc w:val="left"/>
      <w:pPr>
        <w:tabs>
          <w:tab w:val="num" w:pos="636"/>
        </w:tabs>
        <w:ind w:left="49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2D8729E"/>
    <w:multiLevelType w:val="hybridMultilevel"/>
    <w:tmpl w:val="C21E7184"/>
    <w:lvl w:ilvl="0" w:tplc="5FCC81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B80"/>
    <w:rsid w:val="000E767E"/>
    <w:rsid w:val="00324EE0"/>
    <w:rsid w:val="00347FDA"/>
    <w:rsid w:val="003D142A"/>
    <w:rsid w:val="00481C94"/>
    <w:rsid w:val="0050753F"/>
    <w:rsid w:val="00583028"/>
    <w:rsid w:val="005916BB"/>
    <w:rsid w:val="0061796D"/>
    <w:rsid w:val="006464E3"/>
    <w:rsid w:val="00651B80"/>
    <w:rsid w:val="00771C41"/>
    <w:rsid w:val="00840452"/>
    <w:rsid w:val="00AB3095"/>
    <w:rsid w:val="00B84EF6"/>
    <w:rsid w:val="00BE10F1"/>
    <w:rsid w:val="00F7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Followup Letter for Working TANF Customers - Spanish</dc:title>
  <dc:subject>Followup Letter for Working TANF Customers - Spanish</dc:subject>
  <dc:creator>pierces</dc:creator>
  <cp:keywords>Followup, Working TANF</cp:keywords>
  <cp:lastModifiedBy>nguyend</cp:lastModifiedBy>
  <cp:revision>2</cp:revision>
  <cp:lastPrinted>2005-12-16T21:12:00Z</cp:lastPrinted>
  <dcterms:created xsi:type="dcterms:W3CDTF">2014-10-03T19:05:00Z</dcterms:created>
  <dcterms:modified xsi:type="dcterms:W3CDTF">2014-10-03T19:05:00Z</dcterms:modified>
  <cp:category>Career Office Services</cp:category>
</cp:coreProperties>
</file>